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2"/>
        <w:gridCol w:w="5245"/>
        <w:gridCol w:w="2410"/>
      </w:tblGrid>
      <w:tr w:rsidR="009003E2" w:rsidRPr="00091B96" w14:paraId="1BD3335C" w14:textId="77777777" w:rsidTr="00E6765A">
        <w:trPr>
          <w:cantSplit/>
          <w:trHeight w:val="1070"/>
          <w:jc w:val="center"/>
        </w:trPr>
        <w:tc>
          <w:tcPr>
            <w:tcW w:w="2522" w:type="dxa"/>
          </w:tcPr>
          <w:p w14:paraId="52BD9EC7" w14:textId="77777777" w:rsidR="009003E2" w:rsidRPr="00091B96" w:rsidRDefault="009003E2" w:rsidP="00CE135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F8114E7" w14:textId="77777777" w:rsidR="009003E2" w:rsidRDefault="009003E2" w:rsidP="00CE1358">
            <w:pPr>
              <w:pStyle w:val="Zhlav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091B96">
              <w:rPr>
                <w:rFonts w:asciiTheme="majorHAnsi" w:hAnsiTheme="majorHAnsi" w:cstheme="majorHAnsi"/>
                <w:b/>
                <w:sz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2"/>
              </w:rPr>
              <w:t>Povinnosti firem v podnikové ekologii</w:t>
            </w:r>
          </w:p>
          <w:p w14:paraId="260BCF3E" w14:textId="77777777" w:rsidR="009003E2" w:rsidRPr="00091B96" w:rsidRDefault="009003E2" w:rsidP="00CE1358">
            <w:pPr>
              <w:pStyle w:val="Zhlav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2"/>
              </w:rPr>
              <w:t>Průvodce podnikovou ekologií</w:t>
            </w:r>
          </w:p>
        </w:tc>
        <w:tc>
          <w:tcPr>
            <w:tcW w:w="2410" w:type="dxa"/>
            <w:vAlign w:val="center"/>
          </w:tcPr>
          <w:p w14:paraId="2E1A3186" w14:textId="77777777" w:rsidR="009003E2" w:rsidRPr="00091B96" w:rsidRDefault="009003E2" w:rsidP="00CE135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91B96">
              <w:rPr>
                <w:rFonts w:asciiTheme="majorHAnsi" w:hAnsiTheme="majorHAnsi" w:cstheme="majorHAnsi"/>
                <w:b/>
                <w:bCs/>
              </w:rPr>
              <w:t>ENVI GROUP s.r.o.</w:t>
            </w:r>
          </w:p>
          <w:p w14:paraId="3DEABDC4" w14:textId="77777777" w:rsidR="009003E2" w:rsidRPr="00091B96" w:rsidRDefault="009003E2" w:rsidP="00CE1358">
            <w:pPr>
              <w:jc w:val="center"/>
              <w:rPr>
                <w:rFonts w:asciiTheme="majorHAnsi" w:hAnsiTheme="majorHAnsi" w:cstheme="majorHAnsi"/>
              </w:rPr>
            </w:pPr>
            <w:hyperlink r:id="rId8" w:history="1">
              <w:r w:rsidRPr="00091B96">
                <w:rPr>
                  <w:rStyle w:val="Hypertextovodkaz"/>
                  <w:rFonts w:asciiTheme="majorHAnsi" w:hAnsiTheme="majorHAnsi" w:cstheme="majorHAnsi"/>
                </w:rPr>
                <w:t>info@envigroup.cz</w:t>
              </w:r>
            </w:hyperlink>
          </w:p>
          <w:p w14:paraId="717EEB1B" w14:textId="77777777" w:rsidR="009003E2" w:rsidRPr="00091B96" w:rsidRDefault="009003E2" w:rsidP="00CE1358">
            <w:pPr>
              <w:jc w:val="center"/>
              <w:rPr>
                <w:rStyle w:val="Hypertextovodkaz"/>
                <w:rFonts w:asciiTheme="majorHAnsi" w:hAnsiTheme="majorHAnsi" w:cstheme="majorHAnsi"/>
              </w:rPr>
            </w:pPr>
            <w:hyperlink r:id="rId9" w:history="1">
              <w:r w:rsidRPr="00091B96">
                <w:rPr>
                  <w:rStyle w:val="Hypertextovodkaz"/>
                  <w:rFonts w:asciiTheme="majorHAnsi" w:hAnsiTheme="majorHAnsi" w:cstheme="majorHAnsi"/>
                </w:rPr>
                <w:t>www.envigroup.cz</w:t>
              </w:r>
            </w:hyperlink>
          </w:p>
          <w:p w14:paraId="2D0E6205" w14:textId="5453FC5B" w:rsidR="009003E2" w:rsidRPr="00091B96" w:rsidRDefault="009003E2" w:rsidP="00CE135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91B96">
              <w:rPr>
                <w:rFonts w:asciiTheme="majorHAnsi" w:hAnsiTheme="majorHAnsi" w:cstheme="majorHAnsi"/>
                <w:b/>
                <w:bCs/>
              </w:rPr>
              <w:t>verze</w:t>
            </w:r>
            <w:r w:rsidRPr="00091B96">
              <w:rPr>
                <w:rFonts w:asciiTheme="majorHAnsi" w:hAnsiTheme="majorHAnsi" w:cstheme="majorHAnsi"/>
                <w:b/>
                <w:bCs/>
                <w:noProof/>
                <w:szCs w:val="24"/>
              </w:rPr>
              <w:drawing>
                <wp:anchor distT="0" distB="0" distL="114300" distR="114300" simplePos="0" relativeHeight="251658240" behindDoc="0" locked="1" layoutInCell="1" allowOverlap="1" wp14:anchorId="4006B561" wp14:editId="5C691BE9">
                  <wp:simplePos x="0" y="0"/>
                  <wp:positionH relativeFrom="column">
                    <wp:posOffset>-4861560</wp:posOffset>
                  </wp:positionH>
                  <wp:positionV relativeFrom="paragraph">
                    <wp:posOffset>-314325</wp:posOffset>
                  </wp:positionV>
                  <wp:extent cx="1403985" cy="327025"/>
                  <wp:effectExtent l="0" t="0" r="5715" b="0"/>
                  <wp:wrapNone/>
                  <wp:docPr id="6" name="obrázek 18" descr="Obsah obrázku text, Písmo, Grafika, log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18" descr="Obsah obrázku text, Písmo, Grafika, logo&#10;&#10;Popis byl vytvořen automaticky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32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1B96">
              <w:rPr>
                <w:rFonts w:asciiTheme="majorHAnsi" w:hAnsiTheme="majorHAnsi" w:cstheme="majorHAnsi"/>
                <w:b/>
                <w:bCs/>
              </w:rPr>
              <w:t xml:space="preserve">: </w:t>
            </w:r>
            <w:r w:rsidR="00E6765A">
              <w:rPr>
                <w:rFonts w:asciiTheme="majorHAnsi" w:hAnsiTheme="majorHAnsi" w:cstheme="majorHAnsi"/>
                <w:b/>
                <w:bCs/>
              </w:rPr>
              <w:t>8</w:t>
            </w:r>
            <w:r w:rsidRPr="00091B96">
              <w:rPr>
                <w:rFonts w:asciiTheme="majorHAnsi" w:hAnsiTheme="majorHAnsi" w:cstheme="majorHAnsi"/>
                <w:b/>
                <w:bCs/>
              </w:rPr>
              <w:t>/202</w:t>
            </w:r>
            <w:r w:rsidR="009B11A4"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</w:tr>
    </w:tbl>
    <w:p w14:paraId="10660639" w14:textId="77777777" w:rsidR="009003E2" w:rsidRPr="00D51025" w:rsidRDefault="009003E2" w:rsidP="009003E2">
      <w:pPr>
        <w:shd w:val="clear" w:color="auto" w:fill="FFFFFF"/>
        <w:outlineLvl w:val="0"/>
        <w:rPr>
          <w:rFonts w:ascii="Arial" w:hAnsi="Arial" w:cs="Arial"/>
          <w:b/>
          <w:bCs/>
          <w:color w:val="399711"/>
          <w:kern w:val="36"/>
          <w:sz w:val="10"/>
          <w:szCs w:val="10"/>
        </w:rPr>
      </w:pPr>
    </w:p>
    <w:p w14:paraId="35097C38" w14:textId="71074D6E" w:rsidR="009003E2" w:rsidRDefault="00E6765A" w:rsidP="00E6765A">
      <w:pPr>
        <w:shd w:val="clear" w:color="auto" w:fill="FFFFFF"/>
        <w:jc w:val="center"/>
        <w:outlineLvl w:val="0"/>
        <w:rPr>
          <w:rFonts w:ascii="Arial" w:hAnsi="Arial" w:cs="Arial"/>
          <w:b/>
          <w:bCs/>
          <w:color w:val="399711"/>
          <w:kern w:val="36"/>
          <w:sz w:val="32"/>
          <w:szCs w:val="32"/>
        </w:rPr>
      </w:pPr>
      <w:r>
        <w:rPr>
          <w:rFonts w:ascii="Arial" w:hAnsi="Arial" w:cs="Arial"/>
          <w:b/>
          <w:bCs/>
          <w:color w:val="399711"/>
          <w:kern w:val="36"/>
          <w:sz w:val="32"/>
          <w:szCs w:val="32"/>
        </w:rPr>
        <w:t>K</w:t>
      </w:r>
      <w:r w:rsidR="00F47051">
        <w:rPr>
          <w:rFonts w:ascii="Arial" w:hAnsi="Arial" w:cs="Arial"/>
          <w:b/>
          <w:bCs/>
          <w:color w:val="399711"/>
          <w:kern w:val="36"/>
          <w:sz w:val="32"/>
          <w:szCs w:val="32"/>
        </w:rPr>
        <w:t xml:space="preserve">ontrolní </w:t>
      </w:r>
      <w:r>
        <w:rPr>
          <w:rFonts w:ascii="Arial" w:hAnsi="Arial" w:cs="Arial"/>
          <w:b/>
          <w:bCs/>
          <w:color w:val="399711"/>
          <w:kern w:val="36"/>
          <w:sz w:val="32"/>
          <w:szCs w:val="32"/>
        </w:rPr>
        <w:t>seznam</w:t>
      </w:r>
      <w:r w:rsidR="00AC61F8">
        <w:rPr>
          <w:rFonts w:ascii="Arial" w:hAnsi="Arial" w:cs="Arial"/>
          <w:b/>
          <w:bCs/>
          <w:color w:val="399711"/>
          <w:kern w:val="36"/>
          <w:sz w:val="32"/>
          <w:szCs w:val="32"/>
        </w:rPr>
        <w:t>y</w:t>
      </w:r>
      <w:r>
        <w:rPr>
          <w:rFonts w:ascii="Arial" w:hAnsi="Arial" w:cs="Arial"/>
          <w:b/>
          <w:bCs/>
          <w:color w:val="399711"/>
          <w:kern w:val="36"/>
          <w:sz w:val="32"/>
          <w:szCs w:val="32"/>
        </w:rPr>
        <w:t xml:space="preserve"> </w:t>
      </w:r>
      <w:r w:rsidRPr="00E6765A">
        <w:rPr>
          <w:rFonts w:ascii="Arial" w:hAnsi="Arial" w:cs="Arial"/>
          <w:b/>
          <w:bCs/>
          <w:color w:val="399711"/>
          <w:kern w:val="36"/>
          <w:sz w:val="32"/>
          <w:szCs w:val="32"/>
        </w:rPr>
        <w:t xml:space="preserve">základních povinností podle nařízení </w:t>
      </w:r>
      <w:r>
        <w:rPr>
          <w:rFonts w:ascii="Arial" w:hAnsi="Arial" w:cs="Arial"/>
          <w:b/>
          <w:bCs/>
          <w:color w:val="399711"/>
          <w:kern w:val="36"/>
          <w:sz w:val="32"/>
          <w:szCs w:val="32"/>
        </w:rPr>
        <w:t xml:space="preserve">EU 2025/40 </w:t>
      </w:r>
      <w:r w:rsidRPr="00E6765A">
        <w:rPr>
          <w:rFonts w:ascii="Arial" w:hAnsi="Arial" w:cs="Arial"/>
          <w:b/>
          <w:bCs/>
          <w:color w:val="399711"/>
          <w:kern w:val="36"/>
          <w:sz w:val="32"/>
          <w:szCs w:val="32"/>
        </w:rPr>
        <w:t>PPWR</w:t>
      </w:r>
      <w:r>
        <w:rPr>
          <w:rFonts w:ascii="Arial" w:hAnsi="Arial" w:cs="Arial"/>
          <w:b/>
          <w:bCs/>
          <w:color w:val="399711"/>
          <w:kern w:val="36"/>
          <w:sz w:val="32"/>
          <w:szCs w:val="32"/>
        </w:rPr>
        <w:t xml:space="preserve"> o obalech a obalových odpadech</w:t>
      </w:r>
    </w:p>
    <w:p w14:paraId="1D3282D5" w14:textId="77777777" w:rsidR="00E6765A" w:rsidRDefault="00E6765A" w:rsidP="00E6765A"/>
    <w:p w14:paraId="4F4811EB" w14:textId="5A05C0A6" w:rsidR="00E6765A" w:rsidRPr="00AC61F8" w:rsidRDefault="00AC61F8" w:rsidP="00703FA5">
      <w:pPr>
        <w:spacing w:after="120"/>
        <w:rPr>
          <w:rFonts w:ascii="Arial" w:hAnsi="Arial" w:cs="Arial"/>
          <w:b/>
          <w:bCs/>
          <w:sz w:val="32"/>
          <w:szCs w:val="32"/>
        </w:rPr>
      </w:pPr>
      <w:r w:rsidRPr="00AC61F8">
        <w:rPr>
          <w:rFonts w:ascii="Arial" w:hAnsi="Arial" w:cs="Arial"/>
          <w:b/>
          <w:bCs/>
          <w:sz w:val="32"/>
          <w:szCs w:val="32"/>
        </w:rPr>
        <w:t>Základní kroky:</w:t>
      </w:r>
    </w:p>
    <w:tbl>
      <w:tblPr>
        <w:tblStyle w:val="Mkatabulky"/>
        <w:tblW w:w="10201" w:type="dxa"/>
        <w:tblLook w:val="04A0" w:firstRow="1" w:lastRow="0" w:firstColumn="1" w:lastColumn="0" w:noHBand="0" w:noVBand="1"/>
      </w:tblPr>
      <w:tblGrid>
        <w:gridCol w:w="5807"/>
        <w:gridCol w:w="4394"/>
      </w:tblGrid>
      <w:tr w:rsidR="00E6765A" w:rsidRPr="00E6765A" w14:paraId="46C27142" w14:textId="067B4FA7" w:rsidTr="00E6765A">
        <w:tc>
          <w:tcPr>
            <w:tcW w:w="5807" w:type="dxa"/>
            <w:shd w:val="clear" w:color="auto" w:fill="92D050"/>
            <w:vAlign w:val="center"/>
          </w:tcPr>
          <w:p w14:paraId="2B110390" w14:textId="4BFE9F3B" w:rsidR="00E6765A" w:rsidRPr="00E6765A" w:rsidRDefault="00E6765A" w:rsidP="00E6765A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4394" w:type="dxa"/>
            <w:shd w:val="clear" w:color="auto" w:fill="92D050"/>
            <w:vAlign w:val="center"/>
          </w:tcPr>
          <w:p w14:paraId="43AB6E6B" w14:textId="43DA1FD5" w:rsidR="00E6765A" w:rsidRPr="00E6765A" w:rsidRDefault="00E6765A" w:rsidP="00E6765A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E6765A" w:rsidRPr="00E6765A" w14:paraId="65AEC324" w14:textId="77777777" w:rsidTr="0035402F">
        <w:tc>
          <w:tcPr>
            <w:tcW w:w="10201" w:type="dxa"/>
            <w:gridSpan w:val="2"/>
          </w:tcPr>
          <w:p w14:paraId="730D70D6" w14:textId="75144FCA" w:rsidR="00E6765A" w:rsidRPr="00E6765A" w:rsidRDefault="00E6765A" w:rsidP="00E6765A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I. Fáze: Příprava</w:t>
            </w:r>
          </w:p>
        </w:tc>
      </w:tr>
      <w:tr w:rsidR="00E6765A" w:rsidRPr="00F14D49" w14:paraId="3DEF1190" w14:textId="797C79D5" w:rsidTr="00E6765A">
        <w:tc>
          <w:tcPr>
            <w:tcW w:w="5807" w:type="dxa"/>
          </w:tcPr>
          <w:p w14:paraId="2C7FCD2D" w14:textId="77777777" w:rsidR="00E6765A" w:rsidRPr="00E6765A" w:rsidRDefault="00E6765A" w:rsidP="00E6765A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Audit chemického složení (PFAS): </w:t>
            </w:r>
            <w:r w:rsidRPr="00E6765A">
              <w:rPr>
                <w:rFonts w:ascii="Arial" w:hAnsi="Arial" w:cs="Arial"/>
                <w:sz w:val="18"/>
                <w:szCs w:val="16"/>
              </w:rPr>
              <w:t>Nejpozději do 12. srpna 2026 musíte zajistit, aby obaly určené pro styk s potravinami neobsahovaly látky PFAS nad stanovené limitní hodnoty. Vyžádejte si od dodavatelů dokumentaci o obsahu fluoru.</w:t>
            </w:r>
          </w:p>
        </w:tc>
        <w:tc>
          <w:tcPr>
            <w:tcW w:w="4394" w:type="dxa"/>
          </w:tcPr>
          <w:p w14:paraId="375AE0BB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60698D03" w14:textId="5031C8EC" w:rsidTr="00E6765A">
        <w:tc>
          <w:tcPr>
            <w:tcW w:w="5807" w:type="dxa"/>
          </w:tcPr>
          <w:p w14:paraId="17818F77" w14:textId="77777777" w:rsidR="00E6765A" w:rsidRPr="00E6765A" w:rsidRDefault="00E6765A" w:rsidP="00E6765A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Kontrola těžkých kovů: </w:t>
            </w:r>
            <w:r w:rsidRPr="00E6765A">
              <w:rPr>
                <w:rFonts w:ascii="Arial" w:hAnsi="Arial" w:cs="Arial"/>
                <w:sz w:val="18"/>
                <w:szCs w:val="16"/>
              </w:rPr>
              <w:t>Ověřte, že součet koncentrací olova, kadmia, rtuti a šestimocného chromu v obalech nepřekračuje 100 mg/kg.</w:t>
            </w:r>
          </w:p>
        </w:tc>
        <w:tc>
          <w:tcPr>
            <w:tcW w:w="4394" w:type="dxa"/>
          </w:tcPr>
          <w:p w14:paraId="20F5F7C7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="00E6765A" w:rsidRPr="00F14D49" w14:paraId="3F8FDBBB" w14:textId="25CB256D" w:rsidTr="00E6765A">
        <w:tc>
          <w:tcPr>
            <w:tcW w:w="5807" w:type="dxa"/>
          </w:tcPr>
          <w:p w14:paraId="4C53A28D" w14:textId="77777777" w:rsidR="00E6765A" w:rsidRPr="00E6765A" w:rsidRDefault="00E6765A" w:rsidP="00E6765A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Nastavení interního řízení výroby: </w:t>
            </w:r>
            <w:r w:rsidRPr="00E6765A">
              <w:rPr>
                <w:rFonts w:ascii="Arial" w:hAnsi="Arial" w:cs="Arial"/>
                <w:sz w:val="18"/>
                <w:szCs w:val="16"/>
              </w:rPr>
              <w:t xml:space="preserve">Zaveďte </w:t>
            </w: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>postupy pro posuzování shody (modul A),</w:t>
            </w:r>
            <w:r w:rsidRPr="00E6765A">
              <w:rPr>
                <w:rFonts w:ascii="Arial" w:hAnsi="Arial" w:cs="Arial"/>
                <w:sz w:val="18"/>
                <w:szCs w:val="16"/>
              </w:rPr>
              <w:t xml:space="preserve"> které budou od srpna povinné pro každého výrobce.</w:t>
            </w:r>
          </w:p>
        </w:tc>
        <w:tc>
          <w:tcPr>
            <w:tcW w:w="4394" w:type="dxa"/>
          </w:tcPr>
          <w:p w14:paraId="7D679079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0B7A76B5" w14:textId="457E1EB0" w:rsidTr="00E6765A">
        <w:tc>
          <w:tcPr>
            <w:tcW w:w="5807" w:type="dxa"/>
          </w:tcPr>
          <w:p w14:paraId="0CED6CFA" w14:textId="77777777" w:rsidR="00E6765A" w:rsidRPr="00E6765A" w:rsidRDefault="00E6765A" w:rsidP="00E6765A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Příprava technické dokumentace: </w:t>
            </w:r>
            <w:r w:rsidRPr="00E6765A">
              <w:rPr>
                <w:rFonts w:ascii="Arial" w:hAnsi="Arial" w:cs="Arial"/>
                <w:sz w:val="18"/>
                <w:szCs w:val="16"/>
              </w:rPr>
              <w:t>Začněte shromažďovat podklady pro technickou dokumentaci podle přílohy VII, která musí obsahovat popisy obalů, výsledky zkoušek a seznam použitých norem.</w:t>
            </w:r>
          </w:p>
        </w:tc>
        <w:tc>
          <w:tcPr>
            <w:tcW w:w="4394" w:type="dxa"/>
          </w:tcPr>
          <w:p w14:paraId="126C312A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5B659099" w14:textId="60160053" w:rsidTr="00E6765A">
        <w:tc>
          <w:tcPr>
            <w:tcW w:w="5807" w:type="dxa"/>
          </w:tcPr>
          <w:p w14:paraId="7428C6F5" w14:textId="77777777" w:rsidR="00E6765A" w:rsidRPr="00E6765A" w:rsidRDefault="00E6765A" w:rsidP="00E6765A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Revize smluv s distributory: </w:t>
            </w:r>
            <w:r w:rsidRPr="00E6765A">
              <w:rPr>
                <w:rFonts w:ascii="Arial" w:hAnsi="Arial" w:cs="Arial"/>
                <w:sz w:val="18"/>
                <w:szCs w:val="16"/>
              </w:rPr>
              <w:t>Upravte smlouvy tak, aby reflektovaly novou odpovědnost za shodu obalů v celém řetězci.</w:t>
            </w:r>
          </w:p>
        </w:tc>
        <w:tc>
          <w:tcPr>
            <w:tcW w:w="4394" w:type="dxa"/>
          </w:tcPr>
          <w:p w14:paraId="4717511C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E6765A" w14:paraId="7982A48D" w14:textId="2E532262" w:rsidTr="00AD7FCB">
        <w:tc>
          <w:tcPr>
            <w:tcW w:w="10201" w:type="dxa"/>
            <w:gridSpan w:val="2"/>
          </w:tcPr>
          <w:p w14:paraId="465AE158" w14:textId="32DF67C7" w:rsidR="00E6765A" w:rsidRPr="00E6765A" w:rsidRDefault="00E6765A" w:rsidP="00BE786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 xml:space="preserve">II. Fáze: Plnění povinností </w:t>
            </w:r>
            <w:r w:rsidR="00BE7866">
              <w:rPr>
                <w:rFonts w:ascii="Arial" w:hAnsi="Arial" w:cs="Arial"/>
                <w:b/>
                <w:bCs/>
                <w:sz w:val="22"/>
              </w:rPr>
              <w:t xml:space="preserve">(platí </w:t>
            </w:r>
            <w:r w:rsidRPr="00E6765A">
              <w:rPr>
                <w:rFonts w:ascii="Arial" w:hAnsi="Arial" w:cs="Arial"/>
                <w:b/>
                <w:bCs/>
                <w:sz w:val="22"/>
              </w:rPr>
              <w:t>od 12.8.2026</w:t>
            </w:r>
            <w:r w:rsidR="00BE7866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E6765A" w:rsidRPr="00F14D49" w14:paraId="3E212792" w14:textId="74A2B409" w:rsidTr="00E6765A">
        <w:tc>
          <w:tcPr>
            <w:tcW w:w="5807" w:type="dxa"/>
          </w:tcPr>
          <w:p w14:paraId="23EFB5E0" w14:textId="77777777" w:rsidR="00E6765A" w:rsidRPr="00E6765A" w:rsidRDefault="00E6765A" w:rsidP="00E6765A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Vydávání EU prohlášení o shodě: </w:t>
            </w:r>
            <w:r w:rsidRPr="00E6765A">
              <w:rPr>
                <w:rFonts w:ascii="Arial" w:hAnsi="Arial" w:cs="Arial"/>
                <w:sz w:val="18"/>
                <w:szCs w:val="16"/>
              </w:rPr>
              <w:t>Od tohoto data musí být každý nový obal uváděný na trh doprovázen EU prohlášením o shodě. Tímto dokumentem přebíráte odpovědnost za soulad s PPWR.</w:t>
            </w:r>
          </w:p>
        </w:tc>
        <w:tc>
          <w:tcPr>
            <w:tcW w:w="4394" w:type="dxa"/>
          </w:tcPr>
          <w:p w14:paraId="20E1C32B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768039D5" w14:textId="0313E02A" w:rsidTr="00E6765A">
        <w:tc>
          <w:tcPr>
            <w:tcW w:w="5807" w:type="dxa"/>
          </w:tcPr>
          <w:p w14:paraId="18F7D3AC" w14:textId="77777777" w:rsidR="00E6765A" w:rsidRPr="00E6765A" w:rsidRDefault="00E6765A" w:rsidP="00E6765A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Identifikace obalů: </w:t>
            </w:r>
            <w:r w:rsidRPr="00E6765A">
              <w:rPr>
                <w:rFonts w:ascii="Arial" w:hAnsi="Arial" w:cs="Arial"/>
                <w:sz w:val="18"/>
                <w:szCs w:val="16"/>
              </w:rPr>
              <w:t>Zajistěte, aby obaly nesly číslo šarže, sériové číslo nebo jiný prvek umožňující jejich identifikaci</w:t>
            </w: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>.</w:t>
            </w:r>
          </w:p>
        </w:tc>
        <w:tc>
          <w:tcPr>
            <w:tcW w:w="4394" w:type="dxa"/>
          </w:tcPr>
          <w:p w14:paraId="2C8B4AF4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="00E6765A" w:rsidRPr="00F14D49" w14:paraId="619F5FDF" w14:textId="6C31CDA8" w:rsidTr="00E6765A">
        <w:tc>
          <w:tcPr>
            <w:tcW w:w="5807" w:type="dxa"/>
          </w:tcPr>
          <w:p w14:paraId="3037A41B" w14:textId="77777777" w:rsidR="00E6765A" w:rsidRPr="00E6765A" w:rsidRDefault="00E6765A" w:rsidP="00E6765A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Identifikace výrobce/dovozce: </w:t>
            </w:r>
            <w:r w:rsidRPr="00E6765A">
              <w:rPr>
                <w:rFonts w:ascii="Arial" w:hAnsi="Arial" w:cs="Arial"/>
                <w:sz w:val="18"/>
                <w:szCs w:val="16"/>
              </w:rPr>
              <w:t>Na obalu musí být uvedeno vaše jméno, zapsaný obchodní název a poštovní adresa pro kontakt.</w:t>
            </w:r>
          </w:p>
        </w:tc>
        <w:tc>
          <w:tcPr>
            <w:tcW w:w="4394" w:type="dxa"/>
          </w:tcPr>
          <w:p w14:paraId="4DAB9F1D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0B1653D3" w14:textId="7CA77706" w:rsidTr="00E6765A">
        <w:tc>
          <w:tcPr>
            <w:tcW w:w="5807" w:type="dxa"/>
          </w:tcPr>
          <w:p w14:paraId="3A2DD377" w14:textId="77777777" w:rsidR="00E6765A" w:rsidRPr="00E6765A" w:rsidRDefault="00E6765A" w:rsidP="00E6765A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Ověření registrace v Registru producentů: </w:t>
            </w:r>
            <w:r w:rsidRPr="00E6765A">
              <w:rPr>
                <w:rFonts w:ascii="Arial" w:hAnsi="Arial" w:cs="Arial"/>
                <w:sz w:val="18"/>
                <w:szCs w:val="16"/>
              </w:rPr>
              <w:t>Pokud dodáváte obaly v různých státech EU, musíte být zaregistrováni v příslušném vnitrostátním registru každého státu, kde obal poprvé dodáváte na trh.</w:t>
            </w:r>
          </w:p>
        </w:tc>
        <w:tc>
          <w:tcPr>
            <w:tcW w:w="4394" w:type="dxa"/>
          </w:tcPr>
          <w:p w14:paraId="3F8E12EC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2D17024A" w14:textId="1BF51333" w:rsidTr="00E6765A">
        <w:tc>
          <w:tcPr>
            <w:tcW w:w="5807" w:type="dxa"/>
          </w:tcPr>
          <w:p w14:paraId="729A8617" w14:textId="77777777" w:rsidR="00E6765A" w:rsidRPr="00E6765A" w:rsidRDefault="00E6765A" w:rsidP="00E6765A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Jmenování pověřeného zástupce: </w:t>
            </w:r>
            <w:r w:rsidRPr="00E6765A">
              <w:rPr>
                <w:rFonts w:ascii="Arial" w:hAnsi="Arial" w:cs="Arial"/>
                <w:sz w:val="18"/>
                <w:szCs w:val="16"/>
              </w:rPr>
              <w:t>Pokud jste usazeni v jiném členském státě, než kde obal dodáváte konečným uživatelům, jmenujte písemně svého zástupce pro rozšířenou odpovědnost výrobce (EPR).</w:t>
            </w:r>
          </w:p>
        </w:tc>
        <w:tc>
          <w:tcPr>
            <w:tcW w:w="4394" w:type="dxa"/>
          </w:tcPr>
          <w:p w14:paraId="23EE4500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E6765A" w14:paraId="5E9B7431" w14:textId="216BD392" w:rsidTr="007E1076">
        <w:tc>
          <w:tcPr>
            <w:tcW w:w="10201" w:type="dxa"/>
            <w:gridSpan w:val="2"/>
          </w:tcPr>
          <w:p w14:paraId="40A05AE9" w14:textId="36127F46" w:rsidR="00E6765A" w:rsidRPr="00E6765A" w:rsidRDefault="00E6765A" w:rsidP="00BE786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 xml:space="preserve">III. Fáze: Průběžné </w:t>
            </w:r>
            <w:r w:rsidR="00BE7866">
              <w:rPr>
                <w:rFonts w:ascii="Arial" w:hAnsi="Arial" w:cs="Arial"/>
                <w:b/>
                <w:bCs/>
                <w:sz w:val="22"/>
              </w:rPr>
              <w:t xml:space="preserve">následné </w:t>
            </w:r>
            <w:r w:rsidRPr="00E6765A">
              <w:rPr>
                <w:rFonts w:ascii="Arial" w:hAnsi="Arial" w:cs="Arial"/>
                <w:b/>
                <w:bCs/>
                <w:sz w:val="22"/>
              </w:rPr>
              <w:t xml:space="preserve">kroky </w:t>
            </w:r>
          </w:p>
        </w:tc>
      </w:tr>
      <w:tr w:rsidR="00E6765A" w:rsidRPr="00F14D49" w14:paraId="0D27DB93" w14:textId="631FC4F7" w:rsidTr="00E6765A">
        <w:tc>
          <w:tcPr>
            <w:tcW w:w="5807" w:type="dxa"/>
          </w:tcPr>
          <w:p w14:paraId="0CC56E5F" w14:textId="77777777" w:rsidR="00E6765A" w:rsidRPr="00E6765A" w:rsidRDefault="00E6765A" w:rsidP="00E6765A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Sledování prováděcích aktů Komise: </w:t>
            </w:r>
            <w:r w:rsidRPr="00E6765A">
              <w:rPr>
                <w:rFonts w:ascii="Arial" w:hAnsi="Arial" w:cs="Arial"/>
                <w:sz w:val="18"/>
                <w:szCs w:val="16"/>
              </w:rPr>
              <w:t>Do konce roku 2026 Komise přijme zásadní metodiky pro výpočet obsahu recyklátu v plastových obalech a formáty pro technickou dokumentaci.</w:t>
            </w:r>
          </w:p>
        </w:tc>
        <w:tc>
          <w:tcPr>
            <w:tcW w:w="4394" w:type="dxa"/>
          </w:tcPr>
          <w:p w14:paraId="54D431A3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477B6AB7" w14:textId="4EF8D4B5" w:rsidTr="00E6765A">
        <w:tc>
          <w:tcPr>
            <w:tcW w:w="5807" w:type="dxa"/>
          </w:tcPr>
          <w:p w14:paraId="4D1F5E8F" w14:textId="77777777" w:rsidR="00E6765A" w:rsidRPr="00E6765A" w:rsidRDefault="00E6765A" w:rsidP="00E6765A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Evidence pro hlášení dat: </w:t>
            </w:r>
            <w:r w:rsidRPr="00E6765A">
              <w:rPr>
                <w:rFonts w:ascii="Arial" w:hAnsi="Arial" w:cs="Arial"/>
                <w:sz w:val="18"/>
                <w:szCs w:val="16"/>
              </w:rPr>
              <w:t>Začněte v interních systémech evidovat množství obalů podle materiálů a kategorií (dle tabulky 1 přílohy II), abyste byli připraveni na hlášení dat do registru, které bude probíhat</w:t>
            </w: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 každoročně do 1. června.</w:t>
            </w:r>
          </w:p>
        </w:tc>
        <w:tc>
          <w:tcPr>
            <w:tcW w:w="4394" w:type="dxa"/>
          </w:tcPr>
          <w:p w14:paraId="3B04F0EE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="00E6765A" w:rsidRPr="00F14D49" w14:paraId="483AECF5" w14:textId="3DF13DE5" w:rsidTr="00E6765A">
        <w:tc>
          <w:tcPr>
            <w:tcW w:w="5807" w:type="dxa"/>
          </w:tcPr>
          <w:p w14:paraId="64B9D55B" w14:textId="77777777" w:rsidR="00E6765A" w:rsidRPr="00E6765A" w:rsidRDefault="00E6765A" w:rsidP="00E6765A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Příprava pro odvětví HORECA: </w:t>
            </w:r>
            <w:r w:rsidRPr="00E6765A">
              <w:rPr>
                <w:rFonts w:ascii="Arial" w:hAnsi="Arial" w:cs="Arial"/>
                <w:sz w:val="18"/>
                <w:szCs w:val="16"/>
              </w:rPr>
              <w:t>Pokud působíte v pohostinství, připravte se na povinnost nabízet nápoje a jídlo do vlastních nádob spotřebitelů za férových podmínek, která začne platit počátkem roku 2027.</w:t>
            </w:r>
          </w:p>
        </w:tc>
        <w:tc>
          <w:tcPr>
            <w:tcW w:w="4394" w:type="dxa"/>
          </w:tcPr>
          <w:p w14:paraId="6AE04F9B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  <w:tr w:rsidR="00E6765A" w:rsidRPr="00F14D49" w14:paraId="23C2B87C" w14:textId="0FB08F7D" w:rsidTr="00E6765A">
        <w:tc>
          <w:tcPr>
            <w:tcW w:w="5807" w:type="dxa"/>
          </w:tcPr>
          <w:p w14:paraId="17A1583C" w14:textId="77777777" w:rsidR="00E6765A" w:rsidRPr="00E6765A" w:rsidRDefault="00E6765A" w:rsidP="00E6765A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18"/>
                <w:szCs w:val="16"/>
              </w:rPr>
            </w:pPr>
            <w:r w:rsidRPr="00E6765A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Přezkum "zelených" tvrzení: </w:t>
            </w:r>
            <w:r w:rsidRPr="00E6765A">
              <w:rPr>
                <w:rFonts w:ascii="Arial" w:hAnsi="Arial" w:cs="Arial"/>
                <w:sz w:val="18"/>
                <w:szCs w:val="16"/>
              </w:rPr>
              <w:t>Prověřte veškerá environmentální tvrzení na obalech (např. "recyklovatelný"). Tato tvrzení mohou být od srpna činěna pouze pro vlastnosti, které překračují zákonné minimum.</w:t>
            </w:r>
          </w:p>
        </w:tc>
        <w:tc>
          <w:tcPr>
            <w:tcW w:w="4394" w:type="dxa"/>
          </w:tcPr>
          <w:p w14:paraId="037D596C" w14:textId="77777777" w:rsidR="00E6765A" w:rsidRPr="00E6765A" w:rsidRDefault="00E6765A" w:rsidP="00E6765A">
            <w:pPr>
              <w:ind w:left="360"/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15C13F0E" w14:textId="088B3702" w:rsidR="00E6765A" w:rsidRDefault="00E6765A" w:rsidP="00E6765A">
      <w:pPr>
        <w:rPr>
          <w:i/>
          <w:iCs/>
          <w:sz w:val="18"/>
          <w:szCs w:val="18"/>
        </w:rPr>
      </w:pPr>
      <w:r w:rsidRPr="00E6765A">
        <w:rPr>
          <w:i/>
          <w:iCs/>
          <w:sz w:val="18"/>
          <w:szCs w:val="18"/>
        </w:rPr>
        <w:t>Důležité upozornění: Obaly, které byly uvedeny na trh před 12.</w:t>
      </w:r>
      <w:r>
        <w:rPr>
          <w:i/>
          <w:iCs/>
          <w:sz w:val="18"/>
          <w:szCs w:val="18"/>
        </w:rPr>
        <w:t>8.</w:t>
      </w:r>
      <w:r w:rsidRPr="00E6765A">
        <w:rPr>
          <w:i/>
          <w:iCs/>
          <w:sz w:val="18"/>
          <w:szCs w:val="18"/>
        </w:rPr>
        <w:t xml:space="preserve"> 2026, mohou být doprodány i bez splnění nových požadavků na udržitelnost a označování.</w:t>
      </w:r>
    </w:p>
    <w:p w14:paraId="617463BC" w14:textId="77777777" w:rsidR="00E6765A" w:rsidRPr="00E6765A" w:rsidRDefault="00E6765A" w:rsidP="00E6765A"/>
    <w:p w14:paraId="60B75DF8" w14:textId="77777777" w:rsidR="00E6765A" w:rsidRPr="00E6765A" w:rsidRDefault="00E6765A" w:rsidP="00E6765A"/>
    <w:p w14:paraId="1CAAF046" w14:textId="77777777" w:rsidR="00E6765A" w:rsidRDefault="00E6765A" w:rsidP="00E6765A"/>
    <w:p w14:paraId="73E15242" w14:textId="77777777" w:rsidR="00AC61F8" w:rsidRDefault="00AC61F8" w:rsidP="00E6765A"/>
    <w:p w14:paraId="2A1F6A93" w14:textId="4ED1766F" w:rsidR="00E6765A" w:rsidRDefault="00AC61F8" w:rsidP="00AC61F8">
      <w:pPr>
        <w:spacing w:after="120"/>
        <w:rPr>
          <w:rFonts w:ascii="Arial" w:hAnsi="Arial" w:cs="Arial"/>
          <w:b/>
          <w:bCs/>
          <w:sz w:val="32"/>
          <w:szCs w:val="32"/>
        </w:rPr>
      </w:pPr>
      <w:r w:rsidRPr="00AC61F8">
        <w:rPr>
          <w:rFonts w:ascii="Arial" w:hAnsi="Arial" w:cs="Arial"/>
          <w:b/>
          <w:bCs/>
          <w:sz w:val="32"/>
          <w:szCs w:val="32"/>
        </w:rPr>
        <w:t>Povinnosti podle typu firmy</w:t>
      </w:r>
      <w:r>
        <w:rPr>
          <w:rFonts w:ascii="Arial" w:hAnsi="Arial" w:cs="Arial"/>
          <w:b/>
          <w:bCs/>
          <w:sz w:val="32"/>
          <w:szCs w:val="32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AC61F8" w14:paraId="621B642A" w14:textId="77777777" w:rsidTr="00041CC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6F105F0D" w14:textId="39439FF3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Základní společné kroky:</w:t>
            </w:r>
          </w:p>
        </w:tc>
      </w:tr>
      <w:tr w:rsidR="00AC61F8" w:rsidRPr="00F14D49" w14:paraId="721FCD5C" w14:textId="77777777" w:rsidTr="00352C60">
        <w:tc>
          <w:tcPr>
            <w:tcW w:w="6658" w:type="dxa"/>
            <w:shd w:val="clear" w:color="auto" w:fill="92D050"/>
            <w:vAlign w:val="center"/>
          </w:tcPr>
          <w:p w14:paraId="6436CB9C" w14:textId="77777777" w:rsidR="00AC61F8" w:rsidRPr="00F14D49" w:rsidRDefault="00AC61F8" w:rsidP="00352C6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252E0919" w14:textId="77777777" w:rsidR="00AC61F8" w:rsidRPr="00F14D49" w:rsidRDefault="00AC61F8" w:rsidP="00352C6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AC61F8" w:rsidRPr="00F14D49" w14:paraId="521544F4" w14:textId="77777777" w:rsidTr="00703FA5">
        <w:trPr>
          <w:trHeight w:val="567"/>
        </w:trPr>
        <w:tc>
          <w:tcPr>
            <w:tcW w:w="6658" w:type="dxa"/>
            <w:vAlign w:val="center"/>
          </w:tcPr>
          <w:p w14:paraId="4FDE9592" w14:textId="77777777" w:rsidR="00AC61F8" w:rsidRPr="00AC61F8" w:rsidRDefault="00AC61F8" w:rsidP="00703FA5">
            <w:pPr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Udělat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inventuru všech obalů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ve firmě.</w:t>
            </w:r>
          </w:p>
        </w:tc>
        <w:tc>
          <w:tcPr>
            <w:tcW w:w="2970" w:type="dxa"/>
            <w:vAlign w:val="center"/>
          </w:tcPr>
          <w:p w14:paraId="291CD49D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4F09BD99" w14:textId="77777777" w:rsidTr="00703FA5">
        <w:trPr>
          <w:trHeight w:val="567"/>
        </w:trPr>
        <w:tc>
          <w:tcPr>
            <w:tcW w:w="6658" w:type="dxa"/>
            <w:vAlign w:val="center"/>
          </w:tcPr>
          <w:p w14:paraId="15032E25" w14:textId="77777777" w:rsidR="00AC61F8" w:rsidRPr="00AC61F8" w:rsidRDefault="00AC61F8" w:rsidP="00703FA5">
            <w:pPr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Vyhodnotit, které obaly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nesplní recyklovatelnost 2030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360DEB54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29B82053" w14:textId="77777777" w:rsidTr="00703FA5">
        <w:trPr>
          <w:trHeight w:val="567"/>
        </w:trPr>
        <w:tc>
          <w:tcPr>
            <w:tcW w:w="6658" w:type="dxa"/>
            <w:vAlign w:val="center"/>
          </w:tcPr>
          <w:p w14:paraId="43BB6661" w14:textId="77777777" w:rsidR="00AC61F8" w:rsidRPr="00AC61F8" w:rsidRDefault="00AC61F8" w:rsidP="00703FA5">
            <w:pPr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Oslovit dodavatele obalů a vyžádat si dokumentaci.</w:t>
            </w:r>
          </w:p>
        </w:tc>
        <w:tc>
          <w:tcPr>
            <w:tcW w:w="2970" w:type="dxa"/>
            <w:vAlign w:val="center"/>
          </w:tcPr>
          <w:p w14:paraId="0753823D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28535387" w14:textId="77777777" w:rsidTr="00703FA5">
        <w:trPr>
          <w:trHeight w:val="567"/>
        </w:trPr>
        <w:tc>
          <w:tcPr>
            <w:tcW w:w="6658" w:type="dxa"/>
            <w:vAlign w:val="center"/>
          </w:tcPr>
          <w:p w14:paraId="17BCD28B" w14:textId="77777777" w:rsidR="00AC61F8" w:rsidRPr="00AC61F8" w:rsidRDefault="00AC61F8" w:rsidP="00703FA5">
            <w:pPr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Připravit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interní plán přechodu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na PPWR.</w:t>
            </w:r>
          </w:p>
        </w:tc>
        <w:tc>
          <w:tcPr>
            <w:tcW w:w="2970" w:type="dxa"/>
            <w:vAlign w:val="center"/>
          </w:tcPr>
          <w:p w14:paraId="41E5CF6D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16B34F71" w14:textId="77777777" w:rsidTr="00703FA5">
        <w:trPr>
          <w:trHeight w:val="567"/>
        </w:trPr>
        <w:tc>
          <w:tcPr>
            <w:tcW w:w="6658" w:type="dxa"/>
            <w:vAlign w:val="center"/>
          </w:tcPr>
          <w:p w14:paraId="1FB82E19" w14:textId="77777777" w:rsidR="00AC61F8" w:rsidRPr="00AC61F8" w:rsidRDefault="00AC61F8" w:rsidP="00703FA5">
            <w:pPr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interní směrnice a školení.</w:t>
            </w:r>
          </w:p>
        </w:tc>
        <w:tc>
          <w:tcPr>
            <w:tcW w:w="2970" w:type="dxa"/>
            <w:vAlign w:val="center"/>
          </w:tcPr>
          <w:p w14:paraId="77CD3691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6BD8126" w14:textId="77777777" w:rsidR="00AC61F8" w:rsidRPr="00AC61F8" w:rsidRDefault="00AC61F8" w:rsidP="00E6765A">
      <w:pPr>
        <w:rPr>
          <w:rFonts w:ascii="Arial" w:hAnsi="Arial" w:cs="Arial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F14D49" w14:paraId="0F0B32B5" w14:textId="77777777" w:rsidTr="00AC61F8">
        <w:tc>
          <w:tcPr>
            <w:tcW w:w="6658" w:type="dxa"/>
            <w:shd w:val="clear" w:color="auto" w:fill="92D050"/>
            <w:vAlign w:val="center"/>
          </w:tcPr>
          <w:p w14:paraId="4CA01C0B" w14:textId="2AAEB7D2" w:rsidR="00AC61F8" w:rsidRPr="00F14D49" w:rsidRDefault="00AC61F8" w:rsidP="00AC61F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56477974" w14:textId="0BCEC171" w:rsidR="00AC61F8" w:rsidRPr="00F14D49" w:rsidRDefault="00AC61F8" w:rsidP="00AC61F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AC61F8" w:rsidRPr="00AC61F8" w14:paraId="435FD46F" w14:textId="5A170868" w:rsidTr="00AC61F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40AA6D6D" w14:textId="57D73465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t>Výrobci obalů a baleného zboží</w:t>
            </w:r>
          </w:p>
        </w:tc>
      </w:tr>
      <w:tr w:rsidR="00AC61F8" w:rsidRPr="00F14D49" w14:paraId="267FA21B" w14:textId="220EB925" w:rsidTr="00703FA5">
        <w:trPr>
          <w:trHeight w:val="567"/>
        </w:trPr>
        <w:tc>
          <w:tcPr>
            <w:tcW w:w="6658" w:type="dxa"/>
            <w:vAlign w:val="center"/>
          </w:tcPr>
          <w:p w14:paraId="4E657D2A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Design a konstrukce obalů</w:t>
            </w:r>
          </w:p>
        </w:tc>
        <w:tc>
          <w:tcPr>
            <w:tcW w:w="2970" w:type="dxa"/>
            <w:vAlign w:val="center"/>
          </w:tcPr>
          <w:p w14:paraId="29E186CD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C61F8" w:rsidRPr="00F14D49" w14:paraId="40FB044F" w14:textId="17DDCB1D" w:rsidTr="00703FA5">
        <w:trPr>
          <w:trHeight w:val="567"/>
        </w:trPr>
        <w:tc>
          <w:tcPr>
            <w:tcW w:w="6658" w:type="dxa"/>
            <w:vAlign w:val="center"/>
          </w:tcPr>
          <w:p w14:paraId="097AA43A" w14:textId="77777777" w:rsidR="00AC61F8" w:rsidRPr="00AC61F8" w:rsidRDefault="00AC61F8" w:rsidP="00703FA5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Ověřit, zda jsou všechny obaly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recyklovatelné do roku 2030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32C5C95D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7203FFA1" w14:textId="17382BD8" w:rsidTr="00703FA5">
        <w:trPr>
          <w:trHeight w:val="567"/>
        </w:trPr>
        <w:tc>
          <w:tcPr>
            <w:tcW w:w="6658" w:type="dxa"/>
            <w:vAlign w:val="center"/>
          </w:tcPr>
          <w:p w14:paraId="78E13039" w14:textId="77777777" w:rsidR="00AC61F8" w:rsidRPr="00AC61F8" w:rsidRDefault="00AC61F8" w:rsidP="00703FA5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Provést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posouzení recyklovatelnosti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podle kritérií PPWR.</w:t>
            </w:r>
          </w:p>
        </w:tc>
        <w:tc>
          <w:tcPr>
            <w:tcW w:w="2970" w:type="dxa"/>
            <w:vAlign w:val="center"/>
          </w:tcPr>
          <w:p w14:paraId="60F6C480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2F6361BF" w14:textId="54AD3574" w:rsidTr="00703FA5">
        <w:trPr>
          <w:trHeight w:val="567"/>
        </w:trPr>
        <w:tc>
          <w:tcPr>
            <w:tcW w:w="6658" w:type="dxa"/>
            <w:vAlign w:val="center"/>
          </w:tcPr>
          <w:p w14:paraId="1E72A652" w14:textId="77777777" w:rsidR="00AC61F8" w:rsidRPr="00AC61F8" w:rsidRDefault="00AC61F8" w:rsidP="00703FA5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Zajistit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minimalizaci hmotnosti a objemu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obalů.</w:t>
            </w:r>
          </w:p>
        </w:tc>
        <w:tc>
          <w:tcPr>
            <w:tcW w:w="2970" w:type="dxa"/>
            <w:vAlign w:val="center"/>
          </w:tcPr>
          <w:p w14:paraId="13E89855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0F9BF077" w14:textId="03885DA9" w:rsidTr="00703FA5">
        <w:trPr>
          <w:trHeight w:val="567"/>
        </w:trPr>
        <w:tc>
          <w:tcPr>
            <w:tcW w:w="6658" w:type="dxa"/>
            <w:vAlign w:val="center"/>
          </w:tcPr>
          <w:p w14:paraId="12A99A95" w14:textId="77777777" w:rsidR="00AC61F8" w:rsidRPr="00AC61F8" w:rsidRDefault="00AC61F8" w:rsidP="00703FA5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Eliminovat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zbytečné obaly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(např. dvojité balení, prázdné prostory).</w:t>
            </w:r>
          </w:p>
        </w:tc>
        <w:tc>
          <w:tcPr>
            <w:tcW w:w="2970" w:type="dxa"/>
            <w:vAlign w:val="center"/>
          </w:tcPr>
          <w:p w14:paraId="217DD019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72A97FE9" w14:textId="14B42004" w:rsidTr="00703FA5">
        <w:trPr>
          <w:trHeight w:val="567"/>
        </w:trPr>
        <w:tc>
          <w:tcPr>
            <w:tcW w:w="6658" w:type="dxa"/>
            <w:vAlign w:val="center"/>
          </w:tcPr>
          <w:p w14:paraId="6C64D0C1" w14:textId="77777777" w:rsidR="00AC61F8" w:rsidRPr="00AC61F8" w:rsidRDefault="00AC61F8" w:rsidP="00703FA5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Zavést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design-for-recycling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postupy.</w:t>
            </w:r>
          </w:p>
        </w:tc>
        <w:tc>
          <w:tcPr>
            <w:tcW w:w="2970" w:type="dxa"/>
            <w:vAlign w:val="center"/>
          </w:tcPr>
          <w:p w14:paraId="5D3CF146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0054B02C" w14:textId="7BE57F1E" w:rsidTr="00703FA5">
        <w:trPr>
          <w:trHeight w:val="567"/>
        </w:trPr>
        <w:tc>
          <w:tcPr>
            <w:tcW w:w="6658" w:type="dxa"/>
            <w:vAlign w:val="center"/>
          </w:tcPr>
          <w:p w14:paraId="6B9CFAF6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Recyklovaný obsah</w:t>
            </w:r>
          </w:p>
        </w:tc>
        <w:tc>
          <w:tcPr>
            <w:tcW w:w="2970" w:type="dxa"/>
            <w:vAlign w:val="center"/>
          </w:tcPr>
          <w:p w14:paraId="2E4AA540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C61F8" w:rsidRPr="00F14D49" w14:paraId="68155F81" w14:textId="46D389B7" w:rsidTr="00703FA5">
        <w:trPr>
          <w:trHeight w:val="567"/>
        </w:trPr>
        <w:tc>
          <w:tcPr>
            <w:tcW w:w="6658" w:type="dxa"/>
            <w:vAlign w:val="center"/>
          </w:tcPr>
          <w:p w14:paraId="4BF744C0" w14:textId="77777777" w:rsidR="00AC61F8" w:rsidRPr="00AC61F8" w:rsidRDefault="00AC61F8" w:rsidP="00703FA5">
            <w:pPr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Ověřit povinné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minimální podíly recyklátu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pro plastové obaly.</w:t>
            </w:r>
          </w:p>
        </w:tc>
        <w:tc>
          <w:tcPr>
            <w:tcW w:w="2970" w:type="dxa"/>
            <w:vAlign w:val="center"/>
          </w:tcPr>
          <w:p w14:paraId="3C570C5E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1DD65538" w14:textId="2B9C2A17" w:rsidTr="00703FA5">
        <w:trPr>
          <w:trHeight w:val="567"/>
        </w:trPr>
        <w:tc>
          <w:tcPr>
            <w:tcW w:w="6658" w:type="dxa"/>
            <w:vAlign w:val="center"/>
          </w:tcPr>
          <w:p w14:paraId="16FDB35B" w14:textId="77777777" w:rsidR="00AC61F8" w:rsidRPr="00AC61F8" w:rsidRDefault="00AC61F8" w:rsidP="00703FA5">
            <w:pPr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Zajistit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doložení recyklátu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(certifikace, prohlášení dodavatelů).</w:t>
            </w:r>
          </w:p>
        </w:tc>
        <w:tc>
          <w:tcPr>
            <w:tcW w:w="2970" w:type="dxa"/>
            <w:vAlign w:val="center"/>
          </w:tcPr>
          <w:p w14:paraId="210783DB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2BE13894" w14:textId="4B2F4B76" w:rsidTr="00703FA5">
        <w:trPr>
          <w:trHeight w:val="567"/>
        </w:trPr>
        <w:tc>
          <w:tcPr>
            <w:tcW w:w="6658" w:type="dxa"/>
            <w:vAlign w:val="center"/>
          </w:tcPr>
          <w:p w14:paraId="429010CC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Označování</w:t>
            </w:r>
          </w:p>
        </w:tc>
        <w:tc>
          <w:tcPr>
            <w:tcW w:w="2970" w:type="dxa"/>
            <w:vAlign w:val="center"/>
          </w:tcPr>
          <w:p w14:paraId="706EC0E3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C61F8" w:rsidRPr="00F14D49" w14:paraId="29DB6897" w14:textId="7EF0C120" w:rsidTr="00703FA5">
        <w:trPr>
          <w:trHeight w:val="567"/>
        </w:trPr>
        <w:tc>
          <w:tcPr>
            <w:tcW w:w="6658" w:type="dxa"/>
            <w:vAlign w:val="center"/>
          </w:tcPr>
          <w:p w14:paraId="7A4450C4" w14:textId="77777777" w:rsidR="00AC61F8" w:rsidRPr="00AC61F8" w:rsidRDefault="00AC61F8" w:rsidP="00703FA5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Implementovat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jednotné EU značení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materiálů.</w:t>
            </w:r>
          </w:p>
        </w:tc>
        <w:tc>
          <w:tcPr>
            <w:tcW w:w="2970" w:type="dxa"/>
            <w:vAlign w:val="center"/>
          </w:tcPr>
          <w:p w14:paraId="752DD8CA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27EF297B" w14:textId="47963609" w:rsidTr="00703FA5">
        <w:trPr>
          <w:trHeight w:val="567"/>
        </w:trPr>
        <w:tc>
          <w:tcPr>
            <w:tcW w:w="6658" w:type="dxa"/>
            <w:vAlign w:val="center"/>
          </w:tcPr>
          <w:p w14:paraId="61482638" w14:textId="77777777" w:rsidR="00AC61F8" w:rsidRPr="00AC61F8" w:rsidRDefault="00AC61F8" w:rsidP="00703FA5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Připravit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QR kódy / digitální pas obalu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(pokud se týká).</w:t>
            </w:r>
          </w:p>
        </w:tc>
        <w:tc>
          <w:tcPr>
            <w:tcW w:w="2970" w:type="dxa"/>
            <w:vAlign w:val="center"/>
          </w:tcPr>
          <w:p w14:paraId="68A3C6FE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1C208C07" w14:textId="575F4DCC" w:rsidTr="00703FA5">
        <w:trPr>
          <w:trHeight w:val="567"/>
        </w:trPr>
        <w:tc>
          <w:tcPr>
            <w:tcW w:w="6658" w:type="dxa"/>
            <w:vAlign w:val="center"/>
          </w:tcPr>
          <w:p w14:paraId="1D17262F" w14:textId="77777777" w:rsidR="00AC61F8" w:rsidRPr="00AC61F8" w:rsidRDefault="00AC61F8" w:rsidP="00703FA5">
            <w:pPr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grafické návrhy obalů.</w:t>
            </w:r>
          </w:p>
        </w:tc>
        <w:tc>
          <w:tcPr>
            <w:tcW w:w="2970" w:type="dxa"/>
            <w:vAlign w:val="center"/>
          </w:tcPr>
          <w:p w14:paraId="7E386E29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0D6D1B5A" w14:textId="3BBFA301" w:rsidTr="00703FA5">
        <w:trPr>
          <w:trHeight w:val="567"/>
        </w:trPr>
        <w:tc>
          <w:tcPr>
            <w:tcW w:w="6658" w:type="dxa"/>
            <w:vAlign w:val="center"/>
          </w:tcPr>
          <w:p w14:paraId="27A8AFCD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Dokumentace</w:t>
            </w:r>
          </w:p>
        </w:tc>
        <w:tc>
          <w:tcPr>
            <w:tcW w:w="2970" w:type="dxa"/>
            <w:vAlign w:val="center"/>
          </w:tcPr>
          <w:p w14:paraId="41DD28BE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C61F8" w:rsidRPr="00F14D49" w14:paraId="112DE53B" w14:textId="351B0BD6" w:rsidTr="00703FA5">
        <w:trPr>
          <w:trHeight w:val="567"/>
        </w:trPr>
        <w:tc>
          <w:tcPr>
            <w:tcW w:w="6658" w:type="dxa"/>
            <w:vAlign w:val="center"/>
          </w:tcPr>
          <w:p w14:paraId="2DBEF0F0" w14:textId="77777777" w:rsidR="00AC61F8" w:rsidRPr="00AC61F8" w:rsidRDefault="00AC61F8" w:rsidP="00703FA5">
            <w:pPr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Vést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technickou dokumentaci obalů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69A1D5D3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60E310EF" w14:textId="5DCEC374" w:rsidTr="00703FA5">
        <w:trPr>
          <w:trHeight w:val="567"/>
        </w:trPr>
        <w:tc>
          <w:tcPr>
            <w:tcW w:w="6658" w:type="dxa"/>
            <w:vAlign w:val="center"/>
          </w:tcPr>
          <w:p w14:paraId="28BFCB32" w14:textId="77777777" w:rsidR="00AC61F8" w:rsidRPr="00AC61F8" w:rsidRDefault="00AC61F8" w:rsidP="00703FA5">
            <w:pPr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Archivovat podklady o recyklátu, materiálech, minimalizaci.</w:t>
            </w:r>
          </w:p>
        </w:tc>
        <w:tc>
          <w:tcPr>
            <w:tcW w:w="2970" w:type="dxa"/>
            <w:vAlign w:val="center"/>
          </w:tcPr>
          <w:p w14:paraId="602D184C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5A94D884" w14:textId="6E960A75" w:rsidTr="00703FA5">
        <w:trPr>
          <w:trHeight w:val="567"/>
        </w:trPr>
        <w:tc>
          <w:tcPr>
            <w:tcW w:w="6658" w:type="dxa"/>
            <w:vAlign w:val="center"/>
          </w:tcPr>
          <w:p w14:paraId="020D7D84" w14:textId="77777777" w:rsidR="00AC61F8" w:rsidRPr="00AC61F8" w:rsidRDefault="00AC61F8" w:rsidP="00703FA5">
            <w:pPr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Aktualizovat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prohlášení o shodě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(pokud se používá).</w:t>
            </w:r>
          </w:p>
        </w:tc>
        <w:tc>
          <w:tcPr>
            <w:tcW w:w="2970" w:type="dxa"/>
            <w:vAlign w:val="center"/>
          </w:tcPr>
          <w:p w14:paraId="0D1C1F05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1F38057" w14:textId="77777777" w:rsidR="00AC61F8" w:rsidRDefault="00AC61F8"/>
    <w:p w14:paraId="0BA0F71F" w14:textId="77777777" w:rsidR="00703FA5" w:rsidRDefault="00703FA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F14D49" w14:paraId="0BFE898E" w14:textId="77777777" w:rsidTr="00041CC8">
        <w:tc>
          <w:tcPr>
            <w:tcW w:w="6658" w:type="dxa"/>
            <w:shd w:val="clear" w:color="auto" w:fill="92D050"/>
            <w:vAlign w:val="center"/>
          </w:tcPr>
          <w:p w14:paraId="573C9567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lastRenderedPageBreak/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4A3C726D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AC61F8" w:rsidRPr="00AC61F8" w14:paraId="77B76FA0" w14:textId="6F0A50EB" w:rsidTr="00AC61F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79CF3463" w14:textId="2009F5C6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t>Balírny, plniči, výrobní závody používající obaly</w:t>
            </w:r>
          </w:p>
        </w:tc>
      </w:tr>
      <w:tr w:rsidR="00AC61F8" w:rsidRPr="00F14D49" w14:paraId="31164744" w14:textId="6ABBE228" w:rsidTr="00703FA5">
        <w:trPr>
          <w:trHeight w:val="567"/>
        </w:trPr>
        <w:tc>
          <w:tcPr>
            <w:tcW w:w="6658" w:type="dxa"/>
            <w:vAlign w:val="center"/>
          </w:tcPr>
          <w:p w14:paraId="534249CE" w14:textId="77777777" w:rsidR="00AC61F8" w:rsidRPr="00AC61F8" w:rsidRDefault="00AC61F8" w:rsidP="00703FA5">
            <w:pPr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Používat pouze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obaly splňující PPWR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</w:tcPr>
          <w:p w14:paraId="44E01836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541BA4B6" w14:textId="025A7AA8" w:rsidTr="00703FA5">
        <w:trPr>
          <w:trHeight w:val="567"/>
        </w:trPr>
        <w:tc>
          <w:tcPr>
            <w:tcW w:w="6658" w:type="dxa"/>
            <w:vAlign w:val="center"/>
          </w:tcPr>
          <w:p w14:paraId="3EB8D6F7" w14:textId="77777777" w:rsidR="00AC61F8" w:rsidRPr="00AC61F8" w:rsidRDefault="00AC61F8" w:rsidP="00703FA5">
            <w:pPr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Prověřit dodavatele obalů (certifikace, recyklovatelnost).</w:t>
            </w:r>
          </w:p>
        </w:tc>
        <w:tc>
          <w:tcPr>
            <w:tcW w:w="2970" w:type="dxa"/>
          </w:tcPr>
          <w:p w14:paraId="64203E45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3AD8F32B" w14:textId="7159C846" w:rsidTr="00703FA5">
        <w:trPr>
          <w:trHeight w:val="567"/>
        </w:trPr>
        <w:tc>
          <w:tcPr>
            <w:tcW w:w="6658" w:type="dxa"/>
            <w:vAlign w:val="center"/>
          </w:tcPr>
          <w:p w14:paraId="438AB1EF" w14:textId="77777777" w:rsidR="00AC61F8" w:rsidRPr="00AC61F8" w:rsidRDefault="00AC61F8" w:rsidP="00703FA5">
            <w:pPr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Upravit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balicí procesy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tak, aby nedocházelo k nadměrnému balení.</w:t>
            </w:r>
          </w:p>
        </w:tc>
        <w:tc>
          <w:tcPr>
            <w:tcW w:w="2970" w:type="dxa"/>
          </w:tcPr>
          <w:p w14:paraId="1C6521AA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7A5CB1E8" w14:textId="206EBE87" w:rsidTr="00703FA5">
        <w:trPr>
          <w:trHeight w:val="567"/>
        </w:trPr>
        <w:tc>
          <w:tcPr>
            <w:tcW w:w="6658" w:type="dxa"/>
            <w:vAlign w:val="center"/>
          </w:tcPr>
          <w:p w14:paraId="2FF58E31" w14:textId="77777777" w:rsidR="00AC61F8" w:rsidRPr="00AC61F8" w:rsidRDefault="00AC61F8" w:rsidP="00703FA5">
            <w:pPr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Zavést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evidenci obalů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podle nových kategorií.</w:t>
            </w:r>
          </w:p>
        </w:tc>
        <w:tc>
          <w:tcPr>
            <w:tcW w:w="2970" w:type="dxa"/>
          </w:tcPr>
          <w:p w14:paraId="53901722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23A96C59" w14:textId="7841698A" w:rsidTr="00703FA5">
        <w:trPr>
          <w:trHeight w:val="567"/>
        </w:trPr>
        <w:tc>
          <w:tcPr>
            <w:tcW w:w="6658" w:type="dxa"/>
            <w:vAlign w:val="center"/>
          </w:tcPr>
          <w:p w14:paraId="512215C1" w14:textId="77777777" w:rsidR="00AC61F8" w:rsidRPr="00AC61F8" w:rsidRDefault="00AC61F8" w:rsidP="00703FA5">
            <w:pPr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Aktualizovat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interní směrnice balení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</w:tcPr>
          <w:p w14:paraId="007ABF69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7EB24E94" w14:textId="2EF672BF" w:rsidTr="00703FA5">
        <w:trPr>
          <w:trHeight w:val="567"/>
        </w:trPr>
        <w:tc>
          <w:tcPr>
            <w:tcW w:w="6658" w:type="dxa"/>
            <w:vAlign w:val="center"/>
          </w:tcPr>
          <w:p w14:paraId="35AE6701" w14:textId="77777777" w:rsidR="00AC61F8" w:rsidRPr="00AC61F8" w:rsidRDefault="00AC61F8" w:rsidP="00703FA5">
            <w:pPr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Školit zaměstnance v nových pravidlech třídění a značení.</w:t>
            </w:r>
          </w:p>
        </w:tc>
        <w:tc>
          <w:tcPr>
            <w:tcW w:w="2970" w:type="dxa"/>
          </w:tcPr>
          <w:p w14:paraId="3F9CCA46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8F3C42" w14:textId="77777777" w:rsidR="00AC61F8" w:rsidRDefault="00AC61F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F14D49" w14:paraId="547789C9" w14:textId="77777777" w:rsidTr="00041CC8">
        <w:tc>
          <w:tcPr>
            <w:tcW w:w="6658" w:type="dxa"/>
            <w:shd w:val="clear" w:color="auto" w:fill="92D050"/>
            <w:vAlign w:val="center"/>
          </w:tcPr>
          <w:p w14:paraId="362ED99A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3E5EC34F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AC61F8" w:rsidRPr="00AC61F8" w14:paraId="7BCA1A77" w14:textId="27D4DFC6" w:rsidTr="00AC61F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2C997A75" w14:textId="7A85E40E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noBreakHyphen/>
              <w:t>commerce a maloobchod</w:t>
            </w:r>
          </w:p>
        </w:tc>
      </w:tr>
      <w:tr w:rsidR="00AC61F8" w:rsidRPr="00F14D49" w14:paraId="559E6158" w14:textId="6001D54D" w:rsidTr="00703FA5">
        <w:trPr>
          <w:trHeight w:val="567"/>
        </w:trPr>
        <w:tc>
          <w:tcPr>
            <w:tcW w:w="6658" w:type="dxa"/>
            <w:vAlign w:val="center"/>
          </w:tcPr>
          <w:p w14:paraId="13664629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Balení zásilek</w:t>
            </w:r>
          </w:p>
        </w:tc>
        <w:tc>
          <w:tcPr>
            <w:tcW w:w="2970" w:type="dxa"/>
            <w:vAlign w:val="center"/>
          </w:tcPr>
          <w:p w14:paraId="4160DAD7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C61F8" w:rsidRPr="00F14D49" w14:paraId="57F3D91A" w14:textId="3523D9CA" w:rsidTr="00703FA5">
        <w:trPr>
          <w:trHeight w:val="567"/>
        </w:trPr>
        <w:tc>
          <w:tcPr>
            <w:tcW w:w="6658" w:type="dxa"/>
            <w:vAlign w:val="center"/>
          </w:tcPr>
          <w:p w14:paraId="38094DA1" w14:textId="77777777" w:rsidR="00AC61F8" w:rsidRPr="00AC61F8" w:rsidRDefault="00AC61F8" w:rsidP="00703FA5">
            <w:pPr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Zajistit, že zásilkové obaly splňují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minimalizační požadavky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3B66EE87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6A6AD818" w14:textId="5654CBC9" w:rsidTr="00703FA5">
        <w:trPr>
          <w:trHeight w:val="567"/>
        </w:trPr>
        <w:tc>
          <w:tcPr>
            <w:tcW w:w="6658" w:type="dxa"/>
            <w:vAlign w:val="center"/>
          </w:tcPr>
          <w:p w14:paraId="40DC9C74" w14:textId="77777777" w:rsidR="00AC61F8" w:rsidRPr="00AC61F8" w:rsidRDefault="00AC61F8" w:rsidP="00703FA5">
            <w:pPr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Omezit prázdný prostor v balíku (měřitelné limity).</w:t>
            </w:r>
          </w:p>
        </w:tc>
        <w:tc>
          <w:tcPr>
            <w:tcW w:w="2970" w:type="dxa"/>
            <w:vAlign w:val="center"/>
          </w:tcPr>
          <w:p w14:paraId="0E1ABCA8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79FE4F20" w14:textId="7D81B2EF" w:rsidTr="00703FA5">
        <w:trPr>
          <w:trHeight w:val="567"/>
        </w:trPr>
        <w:tc>
          <w:tcPr>
            <w:tcW w:w="6658" w:type="dxa"/>
            <w:vAlign w:val="center"/>
          </w:tcPr>
          <w:p w14:paraId="1FF0F546" w14:textId="77777777" w:rsidR="00AC61F8" w:rsidRPr="00AC61F8" w:rsidRDefault="00AC61F8" w:rsidP="00703FA5">
            <w:pPr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Používat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recyklovatelné obaly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a preferovat monomateriály.</w:t>
            </w:r>
          </w:p>
        </w:tc>
        <w:tc>
          <w:tcPr>
            <w:tcW w:w="2970" w:type="dxa"/>
            <w:vAlign w:val="center"/>
          </w:tcPr>
          <w:p w14:paraId="73BA7BEC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0C9F5564" w14:textId="4B7C14B5" w:rsidTr="00703FA5">
        <w:trPr>
          <w:trHeight w:val="567"/>
        </w:trPr>
        <w:tc>
          <w:tcPr>
            <w:tcW w:w="6658" w:type="dxa"/>
            <w:vAlign w:val="center"/>
          </w:tcPr>
          <w:p w14:paraId="2C2E7084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Opakovaně použitelné obaly</w:t>
            </w:r>
          </w:p>
        </w:tc>
        <w:tc>
          <w:tcPr>
            <w:tcW w:w="2970" w:type="dxa"/>
            <w:vAlign w:val="center"/>
          </w:tcPr>
          <w:p w14:paraId="723332F3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C61F8" w:rsidRPr="00F14D49" w14:paraId="08F77F04" w14:textId="1A3ECA89" w:rsidTr="00703FA5">
        <w:trPr>
          <w:trHeight w:val="567"/>
        </w:trPr>
        <w:tc>
          <w:tcPr>
            <w:tcW w:w="6658" w:type="dxa"/>
            <w:vAlign w:val="center"/>
          </w:tcPr>
          <w:p w14:paraId="579BA436" w14:textId="77777777" w:rsidR="00AC61F8" w:rsidRPr="00AC61F8" w:rsidRDefault="00AC61F8" w:rsidP="00703FA5">
            <w:pPr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Prověřit povinnost zavést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opakovaně použitelné přepravní obaly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75ECA99B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6D572423" w14:textId="06FC9DAA" w:rsidTr="00703FA5">
        <w:trPr>
          <w:trHeight w:val="567"/>
        </w:trPr>
        <w:tc>
          <w:tcPr>
            <w:tcW w:w="6658" w:type="dxa"/>
            <w:vAlign w:val="center"/>
          </w:tcPr>
          <w:p w14:paraId="19D0764D" w14:textId="77777777" w:rsidR="00AC61F8" w:rsidRPr="00AC61F8" w:rsidRDefault="00AC61F8" w:rsidP="00703FA5">
            <w:pPr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Nastavit systém vracení (pokud se týká).</w:t>
            </w:r>
          </w:p>
        </w:tc>
        <w:tc>
          <w:tcPr>
            <w:tcW w:w="2970" w:type="dxa"/>
            <w:vAlign w:val="center"/>
          </w:tcPr>
          <w:p w14:paraId="24393FE7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3031FCA3" w14:textId="035163B8" w:rsidTr="00703FA5">
        <w:trPr>
          <w:trHeight w:val="567"/>
        </w:trPr>
        <w:tc>
          <w:tcPr>
            <w:tcW w:w="6658" w:type="dxa"/>
            <w:vAlign w:val="center"/>
          </w:tcPr>
          <w:p w14:paraId="43124D73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Informování zákazníků</w:t>
            </w:r>
          </w:p>
        </w:tc>
        <w:tc>
          <w:tcPr>
            <w:tcW w:w="2970" w:type="dxa"/>
            <w:vAlign w:val="center"/>
          </w:tcPr>
          <w:p w14:paraId="646B2F9B" w14:textId="77777777" w:rsidR="00AC61F8" w:rsidRPr="00AC61F8" w:rsidRDefault="00AC61F8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C61F8" w:rsidRPr="00F14D49" w14:paraId="3DCB672B" w14:textId="3B5A1FF9" w:rsidTr="00703FA5">
        <w:trPr>
          <w:trHeight w:val="567"/>
        </w:trPr>
        <w:tc>
          <w:tcPr>
            <w:tcW w:w="6658" w:type="dxa"/>
            <w:vAlign w:val="center"/>
          </w:tcPr>
          <w:p w14:paraId="08B5B41D" w14:textId="77777777" w:rsidR="00AC61F8" w:rsidRPr="00AC61F8" w:rsidRDefault="00AC61F8" w:rsidP="00703FA5">
            <w:pPr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Uvádět informace o třídění obalů.</w:t>
            </w:r>
          </w:p>
        </w:tc>
        <w:tc>
          <w:tcPr>
            <w:tcW w:w="2970" w:type="dxa"/>
            <w:vAlign w:val="center"/>
          </w:tcPr>
          <w:p w14:paraId="0B897338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5909E721" w14:textId="4BEC8206" w:rsidTr="00703FA5">
        <w:trPr>
          <w:trHeight w:val="567"/>
        </w:trPr>
        <w:tc>
          <w:tcPr>
            <w:tcW w:w="6658" w:type="dxa"/>
            <w:vAlign w:val="center"/>
          </w:tcPr>
          <w:p w14:paraId="3F41C406" w14:textId="77777777" w:rsidR="00AC61F8" w:rsidRPr="00AC61F8" w:rsidRDefault="00AC61F8" w:rsidP="00703FA5">
            <w:pPr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webové stránky a produktové listy.</w:t>
            </w:r>
          </w:p>
        </w:tc>
        <w:tc>
          <w:tcPr>
            <w:tcW w:w="2970" w:type="dxa"/>
            <w:vAlign w:val="center"/>
          </w:tcPr>
          <w:p w14:paraId="4B450CFA" w14:textId="77777777" w:rsidR="00AC61F8" w:rsidRPr="00AC61F8" w:rsidRDefault="00AC61F8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0781BA" w14:textId="77777777" w:rsidR="00AC61F8" w:rsidRDefault="00AC61F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F14D49" w14:paraId="43AE8F4F" w14:textId="77777777" w:rsidTr="00041CC8">
        <w:tc>
          <w:tcPr>
            <w:tcW w:w="6658" w:type="dxa"/>
            <w:shd w:val="clear" w:color="auto" w:fill="92D050"/>
            <w:vAlign w:val="center"/>
          </w:tcPr>
          <w:p w14:paraId="7D559F07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58C2C93A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AC61F8" w:rsidRPr="00AC61F8" w14:paraId="2938B09B" w14:textId="0657DA43" w:rsidTr="00AC61F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735D0325" w14:textId="7ED569CC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t>Gastronomie, catering, potravinářství</w:t>
            </w:r>
          </w:p>
        </w:tc>
      </w:tr>
      <w:tr w:rsidR="00AC61F8" w:rsidRPr="00F14D49" w14:paraId="59B4B62F" w14:textId="10983A3B" w:rsidTr="00703FA5">
        <w:trPr>
          <w:trHeight w:val="567"/>
        </w:trPr>
        <w:tc>
          <w:tcPr>
            <w:tcW w:w="6658" w:type="dxa"/>
            <w:vAlign w:val="center"/>
          </w:tcPr>
          <w:p w14:paraId="7EDC04E5" w14:textId="77777777" w:rsidR="00AC61F8" w:rsidRPr="00AC61F8" w:rsidRDefault="00AC61F8" w:rsidP="00703FA5">
            <w:pPr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Omezit jednorázové plastové obaly podle PPWR.</w:t>
            </w:r>
          </w:p>
        </w:tc>
        <w:tc>
          <w:tcPr>
            <w:tcW w:w="2970" w:type="dxa"/>
          </w:tcPr>
          <w:p w14:paraId="3AFEA5C0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08042260" w14:textId="12367C43" w:rsidTr="00703FA5">
        <w:trPr>
          <w:trHeight w:val="567"/>
        </w:trPr>
        <w:tc>
          <w:tcPr>
            <w:tcW w:w="6658" w:type="dxa"/>
            <w:vAlign w:val="center"/>
          </w:tcPr>
          <w:p w14:paraId="04BDFF9F" w14:textId="77777777" w:rsidR="00AC61F8" w:rsidRPr="00AC61F8" w:rsidRDefault="00AC61F8" w:rsidP="00703FA5">
            <w:pPr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Zavést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opakovaně použitelné obaly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pro určité typy jídel/produktů.</w:t>
            </w:r>
          </w:p>
        </w:tc>
        <w:tc>
          <w:tcPr>
            <w:tcW w:w="2970" w:type="dxa"/>
          </w:tcPr>
          <w:p w14:paraId="4F49CD7D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2DEA5140" w14:textId="59BB3043" w:rsidTr="00703FA5">
        <w:trPr>
          <w:trHeight w:val="567"/>
        </w:trPr>
        <w:tc>
          <w:tcPr>
            <w:tcW w:w="6658" w:type="dxa"/>
            <w:vAlign w:val="center"/>
          </w:tcPr>
          <w:p w14:paraId="21A7656A" w14:textId="77777777" w:rsidR="00AC61F8" w:rsidRPr="00AC61F8" w:rsidRDefault="00AC61F8" w:rsidP="00703FA5">
            <w:pPr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Zajistit správné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označování obalů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pro zákazníky.</w:t>
            </w:r>
          </w:p>
        </w:tc>
        <w:tc>
          <w:tcPr>
            <w:tcW w:w="2970" w:type="dxa"/>
          </w:tcPr>
          <w:p w14:paraId="7D376D5A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3EE0FFC1" w14:textId="11681BF0" w:rsidTr="00703FA5">
        <w:trPr>
          <w:trHeight w:val="567"/>
        </w:trPr>
        <w:tc>
          <w:tcPr>
            <w:tcW w:w="6658" w:type="dxa"/>
            <w:vAlign w:val="center"/>
          </w:tcPr>
          <w:p w14:paraId="113BD181" w14:textId="77777777" w:rsidR="00AC61F8" w:rsidRPr="00AC61F8" w:rsidRDefault="00AC61F8" w:rsidP="00703FA5">
            <w:pPr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Upravit smlouvy s dodavateli obalů.</w:t>
            </w:r>
          </w:p>
        </w:tc>
        <w:tc>
          <w:tcPr>
            <w:tcW w:w="2970" w:type="dxa"/>
          </w:tcPr>
          <w:p w14:paraId="62046E6C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68BAE7FC" w14:textId="5E482776" w:rsidTr="00703FA5">
        <w:trPr>
          <w:trHeight w:val="567"/>
        </w:trPr>
        <w:tc>
          <w:tcPr>
            <w:tcW w:w="6658" w:type="dxa"/>
            <w:vAlign w:val="center"/>
          </w:tcPr>
          <w:p w14:paraId="58C06A4D" w14:textId="77777777" w:rsidR="00AC61F8" w:rsidRPr="00AC61F8" w:rsidRDefault="00AC61F8" w:rsidP="00703FA5">
            <w:pPr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Školit personál v třídění a používání opakovaných obalů.</w:t>
            </w:r>
          </w:p>
        </w:tc>
        <w:tc>
          <w:tcPr>
            <w:tcW w:w="2970" w:type="dxa"/>
          </w:tcPr>
          <w:p w14:paraId="111EB1C3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BFA7F5" w14:textId="77777777" w:rsidR="00AC61F8" w:rsidRDefault="00AC61F8"/>
    <w:p w14:paraId="4531A099" w14:textId="77777777" w:rsidR="00703FA5" w:rsidRDefault="00703FA5"/>
    <w:p w14:paraId="1E274720" w14:textId="77777777" w:rsidR="00703FA5" w:rsidRDefault="00703FA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F14D49" w14:paraId="20F3E52D" w14:textId="77777777" w:rsidTr="00041CC8">
        <w:tc>
          <w:tcPr>
            <w:tcW w:w="6658" w:type="dxa"/>
            <w:shd w:val="clear" w:color="auto" w:fill="92D050"/>
            <w:vAlign w:val="center"/>
          </w:tcPr>
          <w:p w14:paraId="6DD23488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lastRenderedPageBreak/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343644A3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AC61F8" w:rsidRPr="00AC61F8" w14:paraId="10678C05" w14:textId="0CB20506" w:rsidTr="00AC61F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2477761F" w14:textId="2C7190BF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t>Logistika, přepravci, skladové provozy</w:t>
            </w:r>
          </w:p>
        </w:tc>
      </w:tr>
      <w:tr w:rsidR="00AC61F8" w:rsidRPr="00F14D49" w14:paraId="35990336" w14:textId="68C69524" w:rsidTr="00703FA5">
        <w:trPr>
          <w:trHeight w:val="567"/>
        </w:trPr>
        <w:tc>
          <w:tcPr>
            <w:tcW w:w="6658" w:type="dxa"/>
            <w:vAlign w:val="center"/>
          </w:tcPr>
          <w:p w14:paraId="6F734E8A" w14:textId="77777777" w:rsidR="00AC61F8" w:rsidRPr="00AC61F8" w:rsidRDefault="00AC61F8" w:rsidP="00703FA5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Prověřit povinnost používat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opakovaně použitelné přepravní obaly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</w:tcPr>
          <w:p w14:paraId="255469E2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57363E09" w14:textId="3D20F126" w:rsidTr="00703FA5">
        <w:trPr>
          <w:trHeight w:val="567"/>
        </w:trPr>
        <w:tc>
          <w:tcPr>
            <w:tcW w:w="6658" w:type="dxa"/>
            <w:vAlign w:val="center"/>
          </w:tcPr>
          <w:p w14:paraId="4A1D0ADB" w14:textId="77777777" w:rsidR="00AC61F8" w:rsidRPr="00AC61F8" w:rsidRDefault="00AC61F8" w:rsidP="00703FA5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Omezit jednorázové palety (kombinace PPWR + EUDR).</w:t>
            </w:r>
          </w:p>
        </w:tc>
        <w:tc>
          <w:tcPr>
            <w:tcW w:w="2970" w:type="dxa"/>
          </w:tcPr>
          <w:p w14:paraId="33D024EF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5552D45F" w14:textId="0F80D82D" w:rsidTr="00703FA5">
        <w:trPr>
          <w:trHeight w:val="567"/>
        </w:trPr>
        <w:tc>
          <w:tcPr>
            <w:tcW w:w="6658" w:type="dxa"/>
            <w:vAlign w:val="center"/>
          </w:tcPr>
          <w:p w14:paraId="56F6CE3D" w14:textId="77777777" w:rsidR="00AC61F8" w:rsidRPr="00AC61F8" w:rsidRDefault="00AC61F8" w:rsidP="00703FA5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Zavést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evidenci oběhových obalů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</w:tcPr>
          <w:p w14:paraId="5CF1DE95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4DC11254" w14:textId="75552495" w:rsidTr="00703FA5">
        <w:trPr>
          <w:trHeight w:val="567"/>
        </w:trPr>
        <w:tc>
          <w:tcPr>
            <w:tcW w:w="6658" w:type="dxa"/>
            <w:vAlign w:val="center"/>
          </w:tcPr>
          <w:p w14:paraId="65AA3506" w14:textId="77777777" w:rsidR="00AC61F8" w:rsidRPr="00AC61F8" w:rsidRDefault="00AC61F8" w:rsidP="00703FA5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Upravit logistické procesy pro vracení obalů.</w:t>
            </w:r>
          </w:p>
        </w:tc>
        <w:tc>
          <w:tcPr>
            <w:tcW w:w="2970" w:type="dxa"/>
          </w:tcPr>
          <w:p w14:paraId="5E69570F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3D63978B" w14:textId="61F2C0C5" w:rsidTr="00703FA5">
        <w:trPr>
          <w:trHeight w:val="567"/>
        </w:trPr>
        <w:tc>
          <w:tcPr>
            <w:tcW w:w="6658" w:type="dxa"/>
            <w:vAlign w:val="center"/>
          </w:tcPr>
          <w:p w14:paraId="02E8F09E" w14:textId="77777777" w:rsidR="00AC61F8" w:rsidRPr="00AC61F8" w:rsidRDefault="00AC61F8" w:rsidP="00703FA5">
            <w:pPr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Zajistit třídění obalových odpadů podle nových pravidel.</w:t>
            </w:r>
          </w:p>
        </w:tc>
        <w:tc>
          <w:tcPr>
            <w:tcW w:w="2970" w:type="dxa"/>
          </w:tcPr>
          <w:p w14:paraId="38DA29AC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9B962C8" w14:textId="77777777" w:rsidR="00AC61F8" w:rsidRDefault="00AC61F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F14D49" w14:paraId="51DCF5BF" w14:textId="77777777" w:rsidTr="00041CC8">
        <w:tc>
          <w:tcPr>
            <w:tcW w:w="6658" w:type="dxa"/>
            <w:shd w:val="clear" w:color="auto" w:fill="92D050"/>
            <w:vAlign w:val="center"/>
          </w:tcPr>
          <w:p w14:paraId="764E422F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334DFC83" w14:textId="77777777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AC61F8" w:rsidRPr="00AC61F8" w14:paraId="58919405" w14:textId="1E5FBAB1" w:rsidTr="00AC61F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5989D5E4" w14:textId="04118D9C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t>Dovozci a distributoři</w:t>
            </w:r>
          </w:p>
        </w:tc>
      </w:tr>
      <w:tr w:rsidR="00AC61F8" w:rsidRPr="00F14D49" w14:paraId="664391D8" w14:textId="40039075" w:rsidTr="00703FA5">
        <w:trPr>
          <w:trHeight w:val="567"/>
        </w:trPr>
        <w:tc>
          <w:tcPr>
            <w:tcW w:w="6658" w:type="dxa"/>
            <w:vAlign w:val="center"/>
          </w:tcPr>
          <w:p w14:paraId="63E86A51" w14:textId="77777777" w:rsidR="00AC61F8" w:rsidRPr="00AC61F8" w:rsidRDefault="00AC61F8" w:rsidP="00703FA5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Ověřit, že obaly z třetích zemí splňují PPWR.</w:t>
            </w:r>
          </w:p>
        </w:tc>
        <w:tc>
          <w:tcPr>
            <w:tcW w:w="2970" w:type="dxa"/>
          </w:tcPr>
          <w:p w14:paraId="63C9B9C2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11BB4227" w14:textId="71090B83" w:rsidTr="00703FA5">
        <w:trPr>
          <w:trHeight w:val="567"/>
        </w:trPr>
        <w:tc>
          <w:tcPr>
            <w:tcW w:w="6658" w:type="dxa"/>
            <w:vAlign w:val="center"/>
          </w:tcPr>
          <w:p w14:paraId="493F054D" w14:textId="77777777" w:rsidR="00AC61F8" w:rsidRPr="00AC61F8" w:rsidRDefault="00AC61F8" w:rsidP="00703FA5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Vyžádat si dokumentaci od zahraničních dodavatelů.</w:t>
            </w:r>
          </w:p>
        </w:tc>
        <w:tc>
          <w:tcPr>
            <w:tcW w:w="2970" w:type="dxa"/>
          </w:tcPr>
          <w:p w14:paraId="030B928F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1BF434BA" w14:textId="6E52DDFF" w:rsidTr="00703FA5">
        <w:trPr>
          <w:trHeight w:val="567"/>
        </w:trPr>
        <w:tc>
          <w:tcPr>
            <w:tcW w:w="6658" w:type="dxa"/>
            <w:vAlign w:val="center"/>
          </w:tcPr>
          <w:p w14:paraId="57E58A37" w14:textId="77777777" w:rsidR="00AC61F8" w:rsidRPr="00AC61F8" w:rsidRDefault="00AC61F8" w:rsidP="00703FA5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Zajistit správné značení obalů před uvedením na trh.</w:t>
            </w:r>
          </w:p>
        </w:tc>
        <w:tc>
          <w:tcPr>
            <w:tcW w:w="2970" w:type="dxa"/>
          </w:tcPr>
          <w:p w14:paraId="7C1B8455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0A3FDC32" w14:textId="7038025C" w:rsidTr="00703FA5">
        <w:trPr>
          <w:trHeight w:val="567"/>
        </w:trPr>
        <w:tc>
          <w:tcPr>
            <w:tcW w:w="6658" w:type="dxa"/>
            <w:vAlign w:val="center"/>
          </w:tcPr>
          <w:p w14:paraId="029787C2" w14:textId="77777777" w:rsidR="00AC61F8" w:rsidRPr="00AC61F8" w:rsidRDefault="00AC61F8" w:rsidP="00703FA5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smlouvy a nákupní podmínky.</w:t>
            </w:r>
          </w:p>
        </w:tc>
        <w:tc>
          <w:tcPr>
            <w:tcW w:w="2970" w:type="dxa"/>
          </w:tcPr>
          <w:p w14:paraId="2FBF7E15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F7C8F7" w14:textId="77777777" w:rsidR="00AC61F8" w:rsidRDefault="00AC61F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AC61F8" w:rsidRPr="00F14D49" w14:paraId="68E95193" w14:textId="77777777" w:rsidTr="00041CC8">
        <w:tc>
          <w:tcPr>
            <w:tcW w:w="6658" w:type="dxa"/>
            <w:shd w:val="clear" w:color="auto" w:fill="92D050"/>
            <w:vAlign w:val="center"/>
          </w:tcPr>
          <w:p w14:paraId="34EEEFEC" w14:textId="4C534146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970" w:type="dxa"/>
            <w:shd w:val="clear" w:color="auto" w:fill="92D050"/>
            <w:vAlign w:val="center"/>
          </w:tcPr>
          <w:p w14:paraId="4D76FD89" w14:textId="1452ECCD" w:rsidR="00AC61F8" w:rsidRPr="00F14D49" w:rsidRDefault="00AC61F8" w:rsidP="00041C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C61F8" w:rsidRPr="00AC61F8" w14:paraId="4681E30C" w14:textId="4F41CEC0" w:rsidTr="00AC61F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2AA57B83" w14:textId="380B4ADF" w:rsidR="00AC61F8" w:rsidRPr="00AC61F8" w:rsidRDefault="00AC61F8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61F8">
              <w:rPr>
                <w:rFonts w:ascii="Arial" w:hAnsi="Arial" w:cs="Arial"/>
                <w:b/>
                <w:bCs/>
                <w:sz w:val="22"/>
                <w:szCs w:val="22"/>
              </w:rPr>
              <w:t>Kolektivní systémy (EPR) a firmy v EPR režimu</w:t>
            </w:r>
          </w:p>
        </w:tc>
      </w:tr>
      <w:tr w:rsidR="00AC61F8" w:rsidRPr="00F14D49" w14:paraId="36E55E7F" w14:textId="749AF0AF" w:rsidTr="00703FA5">
        <w:trPr>
          <w:trHeight w:val="567"/>
        </w:trPr>
        <w:tc>
          <w:tcPr>
            <w:tcW w:w="6658" w:type="dxa"/>
            <w:vAlign w:val="center"/>
          </w:tcPr>
          <w:p w14:paraId="7FF00B10" w14:textId="77777777" w:rsidR="00AC61F8" w:rsidRPr="00AC61F8" w:rsidRDefault="00AC61F8" w:rsidP="00703FA5">
            <w:pPr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smlouvy s klienty podle nové definice výrobce.</w:t>
            </w:r>
          </w:p>
        </w:tc>
        <w:tc>
          <w:tcPr>
            <w:tcW w:w="2970" w:type="dxa"/>
          </w:tcPr>
          <w:p w14:paraId="77105BD6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4392D487" w14:textId="270394F9" w:rsidTr="00703FA5">
        <w:trPr>
          <w:trHeight w:val="567"/>
        </w:trPr>
        <w:tc>
          <w:tcPr>
            <w:tcW w:w="6658" w:type="dxa"/>
            <w:vAlign w:val="center"/>
          </w:tcPr>
          <w:p w14:paraId="18670761" w14:textId="77777777" w:rsidR="00AC61F8" w:rsidRPr="00AC61F8" w:rsidRDefault="00AC61F8" w:rsidP="00703FA5">
            <w:pPr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Upravit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poplatkové modely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(eko-modulace).</w:t>
            </w:r>
          </w:p>
        </w:tc>
        <w:tc>
          <w:tcPr>
            <w:tcW w:w="2970" w:type="dxa"/>
          </w:tcPr>
          <w:p w14:paraId="4F76C95B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7F1731DB" w14:textId="4542F67D" w:rsidTr="00703FA5">
        <w:trPr>
          <w:trHeight w:val="567"/>
        </w:trPr>
        <w:tc>
          <w:tcPr>
            <w:tcW w:w="6658" w:type="dxa"/>
            <w:vAlign w:val="center"/>
          </w:tcPr>
          <w:p w14:paraId="72F01309" w14:textId="77777777" w:rsidR="00AC61F8" w:rsidRPr="00AC61F8" w:rsidRDefault="00AC61F8" w:rsidP="00703FA5">
            <w:pPr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Zajistit nové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reportingové povinnosti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</w:tcPr>
          <w:p w14:paraId="34F704C9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4153D846" w14:textId="06ECC4EB" w:rsidTr="00703FA5">
        <w:trPr>
          <w:trHeight w:val="567"/>
        </w:trPr>
        <w:tc>
          <w:tcPr>
            <w:tcW w:w="6658" w:type="dxa"/>
            <w:vAlign w:val="center"/>
          </w:tcPr>
          <w:p w14:paraId="37E0ACD9" w14:textId="77777777" w:rsidR="00AC61F8" w:rsidRPr="00AC61F8" w:rsidRDefault="00AC61F8" w:rsidP="00703FA5">
            <w:pPr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Zajistit financování sběru, třídění a recyklace podle PPWR.</w:t>
            </w:r>
          </w:p>
        </w:tc>
        <w:tc>
          <w:tcPr>
            <w:tcW w:w="2970" w:type="dxa"/>
          </w:tcPr>
          <w:p w14:paraId="444B15C8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61F8" w:rsidRPr="00F14D49" w14:paraId="42A2FD6B" w14:textId="2140466C" w:rsidTr="00703FA5">
        <w:trPr>
          <w:trHeight w:val="567"/>
        </w:trPr>
        <w:tc>
          <w:tcPr>
            <w:tcW w:w="6658" w:type="dxa"/>
            <w:vAlign w:val="center"/>
          </w:tcPr>
          <w:p w14:paraId="489CCE4B" w14:textId="77777777" w:rsidR="00AC61F8" w:rsidRPr="00AC61F8" w:rsidRDefault="00AC61F8" w:rsidP="00703FA5">
            <w:pPr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Připravit nové metodiky pro recyklovatelnost a recyklát.</w:t>
            </w:r>
          </w:p>
        </w:tc>
        <w:tc>
          <w:tcPr>
            <w:tcW w:w="2970" w:type="dxa"/>
          </w:tcPr>
          <w:p w14:paraId="39DA597A" w14:textId="77777777" w:rsidR="00AC61F8" w:rsidRPr="00AC61F8" w:rsidRDefault="00AC61F8" w:rsidP="00AC61F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67F1F9" w14:textId="77777777" w:rsidR="00E6765A" w:rsidRDefault="00E6765A" w:rsidP="00E6765A"/>
    <w:p w14:paraId="4DBD3960" w14:textId="77777777" w:rsidR="00AC61F8" w:rsidRDefault="00AC61F8" w:rsidP="00E6765A"/>
    <w:p w14:paraId="17EA9F7C" w14:textId="77777777" w:rsidR="00703FA5" w:rsidRDefault="00703FA5">
      <w:pPr>
        <w:spacing w:after="160" w:line="259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6DB78B78" w14:textId="77FBF4C8" w:rsidR="00AC61F8" w:rsidRPr="00703FA5" w:rsidRDefault="00703FA5" w:rsidP="00703FA5">
      <w:pPr>
        <w:spacing w:after="120"/>
        <w:rPr>
          <w:rFonts w:ascii="Arial" w:hAnsi="Arial" w:cs="Arial"/>
          <w:b/>
          <w:bCs/>
          <w:sz w:val="32"/>
          <w:szCs w:val="32"/>
        </w:rPr>
      </w:pPr>
      <w:r w:rsidRPr="00703FA5">
        <w:rPr>
          <w:rFonts w:ascii="Arial" w:hAnsi="Arial" w:cs="Arial"/>
          <w:b/>
          <w:bCs/>
          <w:sz w:val="32"/>
          <w:szCs w:val="32"/>
        </w:rPr>
        <w:lastRenderedPageBreak/>
        <w:t>Podrobný checklist jednotlivých přípravných kroků</w:t>
      </w:r>
      <w:r>
        <w:rPr>
          <w:rFonts w:ascii="Arial" w:hAnsi="Arial" w:cs="Arial"/>
          <w:b/>
          <w:bCs/>
          <w:sz w:val="32"/>
          <w:szCs w:val="32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703FA5" w:rsidRPr="00F14D49" w14:paraId="71856071" w14:textId="323D0AFC" w:rsidTr="00703FA5">
        <w:tc>
          <w:tcPr>
            <w:tcW w:w="6658" w:type="dxa"/>
            <w:shd w:val="clear" w:color="auto" w:fill="92D050"/>
            <w:vAlign w:val="center"/>
          </w:tcPr>
          <w:p w14:paraId="32BF5750" w14:textId="318C0FDD" w:rsidR="00703FA5" w:rsidRPr="00AC61F8" w:rsidRDefault="00703FA5" w:rsidP="00703FA5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6ADB44B4" w14:textId="654967C0" w:rsidR="00703FA5" w:rsidRPr="00AC61F8" w:rsidRDefault="00703FA5" w:rsidP="00703FA5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703FA5" w:rsidRPr="00703FA5" w14:paraId="1CF525CC" w14:textId="7AD28546" w:rsidTr="00703FA5">
        <w:tc>
          <w:tcPr>
            <w:tcW w:w="9628" w:type="dxa"/>
            <w:gridSpan w:val="2"/>
            <w:shd w:val="clear" w:color="auto" w:fill="D9D9D9" w:themeFill="background1" w:themeFillShade="D9"/>
          </w:tcPr>
          <w:p w14:paraId="794FD9B8" w14:textId="6E7DDA9B" w:rsidR="00703FA5" w:rsidRPr="00703FA5" w:rsidRDefault="00703FA5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 </w:t>
            </w:r>
            <w:r w:rsidRPr="00703FA5">
              <w:rPr>
                <w:rFonts w:ascii="Arial" w:hAnsi="Arial" w:cs="Arial"/>
                <w:b/>
                <w:bCs/>
                <w:sz w:val="22"/>
                <w:szCs w:val="22"/>
              </w:rPr>
              <w:t>fáze: Inventura a analýza současného stavu</w:t>
            </w:r>
          </w:p>
        </w:tc>
      </w:tr>
      <w:tr w:rsidR="00703FA5" w:rsidRPr="00F14D49" w14:paraId="3D5CA234" w14:textId="0734AEFB" w:rsidTr="00703FA5">
        <w:trPr>
          <w:trHeight w:val="454"/>
        </w:trPr>
        <w:tc>
          <w:tcPr>
            <w:tcW w:w="6658" w:type="dxa"/>
            <w:vAlign w:val="center"/>
          </w:tcPr>
          <w:p w14:paraId="03B7CDBE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A. Inventura obalů</w:t>
            </w:r>
          </w:p>
        </w:tc>
        <w:tc>
          <w:tcPr>
            <w:tcW w:w="2970" w:type="dxa"/>
          </w:tcPr>
          <w:p w14:paraId="0B29931A" w14:textId="77777777" w:rsidR="00703FA5" w:rsidRPr="00AC61F8" w:rsidRDefault="00703FA5" w:rsidP="00703FA5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7027CB2F" w14:textId="422AF00C" w:rsidTr="00703FA5">
        <w:trPr>
          <w:trHeight w:val="454"/>
        </w:trPr>
        <w:tc>
          <w:tcPr>
            <w:tcW w:w="6658" w:type="dxa"/>
            <w:vAlign w:val="center"/>
          </w:tcPr>
          <w:p w14:paraId="25C776DD" w14:textId="77777777" w:rsidR="00703FA5" w:rsidRPr="00AC61F8" w:rsidRDefault="00703FA5" w:rsidP="00703FA5">
            <w:pPr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Sepsat kompletní seznam všech používaných obalů (primární, sekundární, terciární).</w:t>
            </w:r>
          </w:p>
        </w:tc>
        <w:tc>
          <w:tcPr>
            <w:tcW w:w="2970" w:type="dxa"/>
          </w:tcPr>
          <w:p w14:paraId="0447C472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BE8E7F6" w14:textId="3A0F0823" w:rsidTr="00703FA5">
        <w:trPr>
          <w:trHeight w:val="454"/>
        </w:trPr>
        <w:tc>
          <w:tcPr>
            <w:tcW w:w="6658" w:type="dxa"/>
            <w:vAlign w:val="center"/>
          </w:tcPr>
          <w:p w14:paraId="41AAAE2E" w14:textId="77777777" w:rsidR="00703FA5" w:rsidRPr="00AC61F8" w:rsidRDefault="00703FA5" w:rsidP="00703FA5">
            <w:pPr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U každého obalu určit:</w:t>
            </w:r>
          </w:p>
        </w:tc>
        <w:tc>
          <w:tcPr>
            <w:tcW w:w="2970" w:type="dxa"/>
          </w:tcPr>
          <w:p w14:paraId="6DB80AAB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4462AF3" w14:textId="02B866CB" w:rsidTr="00703FA5">
        <w:trPr>
          <w:trHeight w:val="454"/>
        </w:trPr>
        <w:tc>
          <w:tcPr>
            <w:tcW w:w="6658" w:type="dxa"/>
            <w:vAlign w:val="center"/>
          </w:tcPr>
          <w:p w14:paraId="4117AC9F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materiál,</w:t>
            </w:r>
          </w:p>
        </w:tc>
        <w:tc>
          <w:tcPr>
            <w:tcW w:w="2970" w:type="dxa"/>
          </w:tcPr>
          <w:p w14:paraId="774C2B45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A7B5AD3" w14:textId="52FB1E8D" w:rsidTr="00703FA5">
        <w:trPr>
          <w:trHeight w:val="454"/>
        </w:trPr>
        <w:tc>
          <w:tcPr>
            <w:tcW w:w="6658" w:type="dxa"/>
            <w:vAlign w:val="center"/>
          </w:tcPr>
          <w:p w14:paraId="52EA884A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hmotnost,</w:t>
            </w:r>
          </w:p>
        </w:tc>
        <w:tc>
          <w:tcPr>
            <w:tcW w:w="2970" w:type="dxa"/>
          </w:tcPr>
          <w:p w14:paraId="06CFE93C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7FE86010" w14:textId="72DF6A81" w:rsidTr="00703FA5">
        <w:trPr>
          <w:trHeight w:val="454"/>
        </w:trPr>
        <w:tc>
          <w:tcPr>
            <w:tcW w:w="6658" w:type="dxa"/>
            <w:vAlign w:val="center"/>
          </w:tcPr>
          <w:p w14:paraId="3957FF42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rozměry,</w:t>
            </w:r>
          </w:p>
        </w:tc>
        <w:tc>
          <w:tcPr>
            <w:tcW w:w="2970" w:type="dxa"/>
          </w:tcPr>
          <w:p w14:paraId="0005C310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54F1BB10" w14:textId="1B30DCE4" w:rsidTr="00703FA5">
        <w:trPr>
          <w:trHeight w:val="454"/>
        </w:trPr>
        <w:tc>
          <w:tcPr>
            <w:tcW w:w="6658" w:type="dxa"/>
            <w:vAlign w:val="center"/>
          </w:tcPr>
          <w:p w14:paraId="10BA44E5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účel,</w:t>
            </w:r>
          </w:p>
        </w:tc>
        <w:tc>
          <w:tcPr>
            <w:tcW w:w="2970" w:type="dxa"/>
          </w:tcPr>
          <w:p w14:paraId="3C96D10C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645706A3" w14:textId="29356DF7" w:rsidTr="00703FA5">
        <w:trPr>
          <w:trHeight w:val="454"/>
        </w:trPr>
        <w:tc>
          <w:tcPr>
            <w:tcW w:w="6658" w:type="dxa"/>
            <w:vAlign w:val="center"/>
          </w:tcPr>
          <w:p w14:paraId="58A245A7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dodavatele,</w:t>
            </w:r>
          </w:p>
        </w:tc>
        <w:tc>
          <w:tcPr>
            <w:tcW w:w="2970" w:type="dxa"/>
          </w:tcPr>
          <w:p w14:paraId="01C873BA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1F3CB1E" w14:textId="43144F31" w:rsidTr="00703FA5">
        <w:trPr>
          <w:trHeight w:val="454"/>
        </w:trPr>
        <w:tc>
          <w:tcPr>
            <w:tcW w:w="6658" w:type="dxa"/>
            <w:vAlign w:val="center"/>
          </w:tcPr>
          <w:p w14:paraId="79A6756D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roční spotřebu.</w:t>
            </w:r>
          </w:p>
        </w:tc>
        <w:tc>
          <w:tcPr>
            <w:tcW w:w="2970" w:type="dxa"/>
          </w:tcPr>
          <w:p w14:paraId="7D2EF472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74EAE5C2" w14:textId="41E297BD" w:rsidTr="00703FA5">
        <w:trPr>
          <w:trHeight w:val="454"/>
        </w:trPr>
        <w:tc>
          <w:tcPr>
            <w:tcW w:w="6658" w:type="dxa"/>
            <w:vAlign w:val="center"/>
          </w:tcPr>
          <w:p w14:paraId="00C3DC66" w14:textId="77777777" w:rsidR="00703FA5" w:rsidRPr="00AC61F8" w:rsidRDefault="00703FA5" w:rsidP="00703FA5">
            <w:pPr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Identifikovat obaly, které jsou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nerecyklovatelné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nebo problematické.</w:t>
            </w:r>
          </w:p>
        </w:tc>
        <w:tc>
          <w:tcPr>
            <w:tcW w:w="2970" w:type="dxa"/>
          </w:tcPr>
          <w:p w14:paraId="2CE40780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8AE789A" w14:textId="096C731A" w:rsidTr="00703FA5">
        <w:trPr>
          <w:trHeight w:val="454"/>
        </w:trPr>
        <w:tc>
          <w:tcPr>
            <w:tcW w:w="6658" w:type="dxa"/>
            <w:vAlign w:val="center"/>
          </w:tcPr>
          <w:p w14:paraId="727D36DC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B. Analýza souladu s PPWR</w:t>
            </w:r>
          </w:p>
        </w:tc>
        <w:tc>
          <w:tcPr>
            <w:tcW w:w="2970" w:type="dxa"/>
          </w:tcPr>
          <w:p w14:paraId="20885F8C" w14:textId="77777777" w:rsidR="00703FA5" w:rsidRPr="00AC61F8" w:rsidRDefault="00703FA5" w:rsidP="00703FA5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3541F2F3" w14:textId="3D6D4124" w:rsidTr="00703FA5">
        <w:trPr>
          <w:trHeight w:val="454"/>
        </w:trPr>
        <w:tc>
          <w:tcPr>
            <w:tcW w:w="6658" w:type="dxa"/>
            <w:vAlign w:val="center"/>
          </w:tcPr>
          <w:p w14:paraId="68558E53" w14:textId="77777777" w:rsidR="00703FA5" w:rsidRPr="00AC61F8" w:rsidRDefault="00703FA5" w:rsidP="00703FA5">
            <w:pPr>
              <w:numPr>
                <w:ilvl w:val="0"/>
                <w:numId w:val="2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Porovnat všechny obaly s požadavky recyklovatelnosti 2030.</w:t>
            </w:r>
          </w:p>
        </w:tc>
        <w:tc>
          <w:tcPr>
            <w:tcW w:w="2970" w:type="dxa"/>
          </w:tcPr>
          <w:p w14:paraId="2368D8C6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590497A4" w14:textId="2DF23A36" w:rsidTr="00703FA5">
        <w:trPr>
          <w:trHeight w:val="454"/>
        </w:trPr>
        <w:tc>
          <w:tcPr>
            <w:tcW w:w="6658" w:type="dxa"/>
            <w:vAlign w:val="center"/>
          </w:tcPr>
          <w:p w14:paraId="3E12243A" w14:textId="77777777" w:rsidR="00703FA5" w:rsidRPr="00AC61F8" w:rsidRDefault="00703FA5" w:rsidP="00703FA5">
            <w:pPr>
              <w:numPr>
                <w:ilvl w:val="0"/>
                <w:numId w:val="2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Vyhodnotit, zda obaly splňují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minimalizační požadavky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</w:tcPr>
          <w:p w14:paraId="40AFFC57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77F0376B" w14:textId="678AA0D7" w:rsidTr="00703FA5">
        <w:trPr>
          <w:trHeight w:val="454"/>
        </w:trPr>
        <w:tc>
          <w:tcPr>
            <w:tcW w:w="6658" w:type="dxa"/>
            <w:vAlign w:val="center"/>
          </w:tcPr>
          <w:p w14:paraId="203A4EDD" w14:textId="77777777" w:rsidR="00703FA5" w:rsidRPr="00AC61F8" w:rsidRDefault="00703FA5" w:rsidP="00703FA5">
            <w:pPr>
              <w:numPr>
                <w:ilvl w:val="0"/>
                <w:numId w:val="2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Prověřit, zda se na firmu vztahují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kvóty opakovaného použití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</w:tcPr>
          <w:p w14:paraId="4C4955E9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FB82F34" w14:textId="249774F9" w:rsidTr="00703FA5">
        <w:trPr>
          <w:trHeight w:val="454"/>
        </w:trPr>
        <w:tc>
          <w:tcPr>
            <w:tcW w:w="6658" w:type="dxa"/>
            <w:vAlign w:val="center"/>
          </w:tcPr>
          <w:p w14:paraId="558AFA7B" w14:textId="77777777" w:rsidR="00703FA5" w:rsidRPr="00AC61F8" w:rsidRDefault="00703FA5" w:rsidP="00703FA5">
            <w:pPr>
              <w:numPr>
                <w:ilvl w:val="0"/>
                <w:numId w:val="2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Prověřit, zda se používají obaly, které budou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zakázané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(např. některé typy plastů).</w:t>
            </w:r>
          </w:p>
        </w:tc>
        <w:tc>
          <w:tcPr>
            <w:tcW w:w="2970" w:type="dxa"/>
          </w:tcPr>
          <w:p w14:paraId="616F49F3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4DA77E9" w14:textId="00A15B5A" w:rsidTr="00703FA5">
        <w:trPr>
          <w:trHeight w:val="454"/>
        </w:trPr>
        <w:tc>
          <w:tcPr>
            <w:tcW w:w="6658" w:type="dxa"/>
            <w:vAlign w:val="center"/>
          </w:tcPr>
          <w:p w14:paraId="67F7B4A8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C. Dodavatelé</w:t>
            </w:r>
          </w:p>
        </w:tc>
        <w:tc>
          <w:tcPr>
            <w:tcW w:w="2970" w:type="dxa"/>
          </w:tcPr>
          <w:p w14:paraId="493A29D1" w14:textId="77777777" w:rsidR="00703FA5" w:rsidRPr="00AC61F8" w:rsidRDefault="00703FA5" w:rsidP="00703FA5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117611F1" w14:textId="375F957D" w:rsidTr="00703FA5">
        <w:trPr>
          <w:trHeight w:val="454"/>
        </w:trPr>
        <w:tc>
          <w:tcPr>
            <w:tcW w:w="6658" w:type="dxa"/>
            <w:vAlign w:val="center"/>
          </w:tcPr>
          <w:p w14:paraId="6C36E82E" w14:textId="77777777" w:rsidR="00703FA5" w:rsidRPr="00AC61F8" w:rsidRDefault="00703FA5" w:rsidP="00703FA5">
            <w:pPr>
              <w:numPr>
                <w:ilvl w:val="0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Vyžádat od dodavatelů dokumentaci:</w:t>
            </w:r>
          </w:p>
        </w:tc>
        <w:tc>
          <w:tcPr>
            <w:tcW w:w="2970" w:type="dxa"/>
          </w:tcPr>
          <w:p w14:paraId="68F6A1B7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C5A89D5" w14:textId="6665791F" w:rsidTr="00703FA5">
        <w:trPr>
          <w:trHeight w:val="454"/>
        </w:trPr>
        <w:tc>
          <w:tcPr>
            <w:tcW w:w="6658" w:type="dxa"/>
            <w:vAlign w:val="center"/>
          </w:tcPr>
          <w:p w14:paraId="799B0D4F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recyklovatelnost,</w:t>
            </w:r>
          </w:p>
        </w:tc>
        <w:tc>
          <w:tcPr>
            <w:tcW w:w="2970" w:type="dxa"/>
          </w:tcPr>
          <w:p w14:paraId="5DE4852F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14452D8" w14:textId="1C1D98D8" w:rsidTr="00703FA5">
        <w:trPr>
          <w:trHeight w:val="454"/>
        </w:trPr>
        <w:tc>
          <w:tcPr>
            <w:tcW w:w="6658" w:type="dxa"/>
            <w:vAlign w:val="center"/>
          </w:tcPr>
          <w:p w14:paraId="48668D37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podíl recyklátu,</w:t>
            </w:r>
          </w:p>
        </w:tc>
        <w:tc>
          <w:tcPr>
            <w:tcW w:w="2970" w:type="dxa"/>
          </w:tcPr>
          <w:p w14:paraId="367D4599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6C3E36CD" w14:textId="1429259A" w:rsidTr="00703FA5">
        <w:trPr>
          <w:trHeight w:val="454"/>
        </w:trPr>
        <w:tc>
          <w:tcPr>
            <w:tcW w:w="6658" w:type="dxa"/>
            <w:vAlign w:val="center"/>
          </w:tcPr>
          <w:p w14:paraId="552AF678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materiálové složení,</w:t>
            </w:r>
          </w:p>
        </w:tc>
        <w:tc>
          <w:tcPr>
            <w:tcW w:w="2970" w:type="dxa"/>
          </w:tcPr>
          <w:p w14:paraId="0994471C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BD57F2F" w14:textId="777793D5" w:rsidTr="00703FA5">
        <w:trPr>
          <w:trHeight w:val="454"/>
        </w:trPr>
        <w:tc>
          <w:tcPr>
            <w:tcW w:w="6658" w:type="dxa"/>
            <w:vAlign w:val="center"/>
          </w:tcPr>
          <w:p w14:paraId="29C9552E" w14:textId="77777777" w:rsidR="00703FA5" w:rsidRPr="00AC61F8" w:rsidRDefault="00703FA5" w:rsidP="00703FA5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certifikace.</w:t>
            </w:r>
          </w:p>
        </w:tc>
        <w:tc>
          <w:tcPr>
            <w:tcW w:w="2970" w:type="dxa"/>
          </w:tcPr>
          <w:p w14:paraId="416F3D87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BBA3AD1" w14:textId="397ED757" w:rsidTr="00703FA5">
        <w:trPr>
          <w:trHeight w:val="454"/>
        </w:trPr>
        <w:tc>
          <w:tcPr>
            <w:tcW w:w="6658" w:type="dxa"/>
            <w:vAlign w:val="center"/>
          </w:tcPr>
          <w:p w14:paraId="387CEDC4" w14:textId="77777777" w:rsidR="00703FA5" w:rsidRPr="00AC61F8" w:rsidRDefault="00703FA5" w:rsidP="00703FA5">
            <w:pPr>
              <w:numPr>
                <w:ilvl w:val="0"/>
                <w:numId w:val="22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Zhodnotit, zda dodavatelé splní PPWR od srpna 2026.</w:t>
            </w:r>
          </w:p>
        </w:tc>
        <w:tc>
          <w:tcPr>
            <w:tcW w:w="2970" w:type="dxa"/>
          </w:tcPr>
          <w:p w14:paraId="5217E9FD" w14:textId="77777777" w:rsidR="00703FA5" w:rsidRPr="00AC61F8" w:rsidRDefault="00703FA5" w:rsidP="00703F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EF51138" w14:textId="77777777" w:rsidR="00703FA5" w:rsidRDefault="00703FA5"/>
    <w:p w14:paraId="43DE7EAD" w14:textId="77777777" w:rsidR="004F53FB" w:rsidRDefault="004F53FB"/>
    <w:p w14:paraId="460AC81F" w14:textId="77777777" w:rsidR="004F53FB" w:rsidRDefault="004F53FB"/>
    <w:p w14:paraId="35734179" w14:textId="6C984170" w:rsidR="004F53FB" w:rsidRDefault="004F53FB">
      <w:pPr>
        <w:spacing w:after="160" w:line="259" w:lineRule="auto"/>
      </w:pPr>
      <w:r>
        <w:br w:type="page"/>
      </w:r>
    </w:p>
    <w:p w14:paraId="28135C4D" w14:textId="77777777" w:rsidR="004F53FB" w:rsidRDefault="004F53F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703FA5" w:rsidRPr="00F14D49" w14:paraId="4E531BD3" w14:textId="77777777" w:rsidTr="00041CC8">
        <w:tc>
          <w:tcPr>
            <w:tcW w:w="6658" w:type="dxa"/>
            <w:shd w:val="clear" w:color="auto" w:fill="92D050"/>
            <w:vAlign w:val="center"/>
          </w:tcPr>
          <w:p w14:paraId="24AA02E7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293E1908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703FA5" w:rsidRPr="00703FA5" w14:paraId="128EEA4B" w14:textId="30EE76FA" w:rsidTr="00703FA5">
        <w:tc>
          <w:tcPr>
            <w:tcW w:w="9628" w:type="dxa"/>
            <w:gridSpan w:val="2"/>
            <w:shd w:val="clear" w:color="auto" w:fill="D9D9D9" w:themeFill="background1" w:themeFillShade="D9"/>
          </w:tcPr>
          <w:p w14:paraId="4757121D" w14:textId="5C09882B" w:rsidR="00703FA5" w:rsidRPr="00703FA5" w:rsidRDefault="00703FA5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 fáze</w:t>
            </w:r>
            <w:r w:rsidRPr="00703FA5">
              <w:rPr>
                <w:rFonts w:ascii="Arial" w:hAnsi="Arial" w:cs="Arial"/>
                <w:b/>
                <w:bCs/>
                <w:sz w:val="22"/>
                <w:szCs w:val="22"/>
              </w:rPr>
              <w:t>: Návrh změn a redesign obalů</w:t>
            </w:r>
          </w:p>
        </w:tc>
      </w:tr>
      <w:tr w:rsidR="00703FA5" w:rsidRPr="00F14D49" w14:paraId="2C444B71" w14:textId="7CC8F2B3" w:rsidTr="004F53FB">
        <w:trPr>
          <w:trHeight w:val="397"/>
        </w:trPr>
        <w:tc>
          <w:tcPr>
            <w:tcW w:w="6658" w:type="dxa"/>
            <w:vAlign w:val="center"/>
          </w:tcPr>
          <w:p w14:paraId="0FBEF832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A. Redesign obalů</w:t>
            </w:r>
          </w:p>
        </w:tc>
        <w:tc>
          <w:tcPr>
            <w:tcW w:w="2970" w:type="dxa"/>
            <w:vAlign w:val="center"/>
          </w:tcPr>
          <w:p w14:paraId="4413C253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7DC66003" w14:textId="3D6700B5" w:rsidTr="004F53FB">
        <w:trPr>
          <w:trHeight w:val="397"/>
        </w:trPr>
        <w:tc>
          <w:tcPr>
            <w:tcW w:w="6658" w:type="dxa"/>
            <w:vAlign w:val="center"/>
          </w:tcPr>
          <w:p w14:paraId="530EE725" w14:textId="77777777" w:rsidR="00703FA5" w:rsidRPr="00AC61F8" w:rsidRDefault="00703FA5" w:rsidP="00703FA5">
            <w:pPr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Zahájit redesign obalů, které nesplní PPWR.</w:t>
            </w:r>
          </w:p>
        </w:tc>
        <w:tc>
          <w:tcPr>
            <w:tcW w:w="2970" w:type="dxa"/>
            <w:vAlign w:val="center"/>
          </w:tcPr>
          <w:p w14:paraId="3393032F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3499A72" w14:textId="5F5CB100" w:rsidTr="004F53FB">
        <w:trPr>
          <w:trHeight w:val="397"/>
        </w:trPr>
        <w:tc>
          <w:tcPr>
            <w:tcW w:w="6658" w:type="dxa"/>
            <w:vAlign w:val="center"/>
          </w:tcPr>
          <w:p w14:paraId="3E5E50AC" w14:textId="77777777" w:rsidR="00703FA5" w:rsidRPr="00AC61F8" w:rsidRDefault="00703FA5" w:rsidP="00703FA5">
            <w:pPr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Upřednostnit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monomateriály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01FF23B2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76797CF7" w14:textId="23A21438" w:rsidTr="004F53FB">
        <w:trPr>
          <w:trHeight w:val="397"/>
        </w:trPr>
        <w:tc>
          <w:tcPr>
            <w:tcW w:w="6658" w:type="dxa"/>
            <w:vAlign w:val="center"/>
          </w:tcPr>
          <w:p w14:paraId="79B6D796" w14:textId="77777777" w:rsidR="00703FA5" w:rsidRPr="00AC61F8" w:rsidRDefault="00703FA5" w:rsidP="00703FA5">
            <w:pPr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Snížit hmotnost a objem obalů.</w:t>
            </w:r>
          </w:p>
        </w:tc>
        <w:tc>
          <w:tcPr>
            <w:tcW w:w="2970" w:type="dxa"/>
            <w:vAlign w:val="center"/>
          </w:tcPr>
          <w:p w14:paraId="1BEE663D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1DBDFA9" w14:textId="182346BC" w:rsidTr="004F53FB">
        <w:trPr>
          <w:trHeight w:val="397"/>
        </w:trPr>
        <w:tc>
          <w:tcPr>
            <w:tcW w:w="6658" w:type="dxa"/>
            <w:vAlign w:val="center"/>
          </w:tcPr>
          <w:p w14:paraId="2DBC0A17" w14:textId="77777777" w:rsidR="00703FA5" w:rsidRPr="00AC61F8" w:rsidRDefault="00703FA5" w:rsidP="00703FA5">
            <w:pPr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Ověřit, zda je možné přejít na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opakovaně použitelné obaly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1C5D5977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6A4F3D57" w14:textId="7896BBF9" w:rsidTr="004F53FB">
        <w:trPr>
          <w:trHeight w:val="397"/>
        </w:trPr>
        <w:tc>
          <w:tcPr>
            <w:tcW w:w="6658" w:type="dxa"/>
            <w:vAlign w:val="center"/>
          </w:tcPr>
          <w:p w14:paraId="0B201EEE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B. Testování a validace</w:t>
            </w:r>
          </w:p>
        </w:tc>
        <w:tc>
          <w:tcPr>
            <w:tcW w:w="2970" w:type="dxa"/>
            <w:vAlign w:val="center"/>
          </w:tcPr>
          <w:p w14:paraId="49B6389E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4B14ADEF" w14:textId="66A8A835" w:rsidTr="004F53FB">
        <w:trPr>
          <w:trHeight w:val="397"/>
        </w:trPr>
        <w:tc>
          <w:tcPr>
            <w:tcW w:w="6658" w:type="dxa"/>
            <w:vAlign w:val="center"/>
          </w:tcPr>
          <w:p w14:paraId="7CF12B3D" w14:textId="77777777" w:rsidR="00703FA5" w:rsidRPr="00AC61F8" w:rsidRDefault="00703FA5" w:rsidP="00703FA5">
            <w:pPr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Otestovat nové obaly v provozu (balení, skladování, přeprava).</w:t>
            </w:r>
          </w:p>
        </w:tc>
        <w:tc>
          <w:tcPr>
            <w:tcW w:w="2970" w:type="dxa"/>
            <w:vAlign w:val="center"/>
          </w:tcPr>
          <w:p w14:paraId="6F49DFD4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7E192D08" w14:textId="7B8325FD" w:rsidTr="004F53FB">
        <w:trPr>
          <w:trHeight w:val="397"/>
        </w:trPr>
        <w:tc>
          <w:tcPr>
            <w:tcW w:w="6658" w:type="dxa"/>
            <w:vAlign w:val="center"/>
          </w:tcPr>
          <w:p w14:paraId="73617D84" w14:textId="77777777" w:rsidR="00703FA5" w:rsidRPr="00AC61F8" w:rsidRDefault="00703FA5" w:rsidP="00703FA5">
            <w:pPr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Ověřit kompatibilitu s logistickými procesy.</w:t>
            </w:r>
          </w:p>
        </w:tc>
        <w:tc>
          <w:tcPr>
            <w:tcW w:w="2970" w:type="dxa"/>
            <w:vAlign w:val="center"/>
          </w:tcPr>
          <w:p w14:paraId="715547B4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349DED5F" w14:textId="65CDE04C" w:rsidTr="004F53FB">
        <w:trPr>
          <w:trHeight w:val="397"/>
        </w:trPr>
        <w:tc>
          <w:tcPr>
            <w:tcW w:w="6658" w:type="dxa"/>
            <w:vAlign w:val="center"/>
          </w:tcPr>
          <w:p w14:paraId="26E18451" w14:textId="77777777" w:rsidR="00703FA5" w:rsidRPr="00AC61F8" w:rsidRDefault="00703FA5" w:rsidP="00703FA5">
            <w:pPr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Ověřit, zda nové obaly splňují požadavky na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bezpečnost potravin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(pokud je to relevantní).</w:t>
            </w:r>
          </w:p>
        </w:tc>
        <w:tc>
          <w:tcPr>
            <w:tcW w:w="2970" w:type="dxa"/>
            <w:vAlign w:val="center"/>
          </w:tcPr>
          <w:p w14:paraId="26229F66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3064ACF4" w14:textId="66FEE1D3" w:rsidTr="004F53FB">
        <w:trPr>
          <w:trHeight w:val="397"/>
        </w:trPr>
        <w:tc>
          <w:tcPr>
            <w:tcW w:w="6658" w:type="dxa"/>
            <w:vAlign w:val="center"/>
          </w:tcPr>
          <w:p w14:paraId="29A8161A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C. Ekonomické vyhodnocení</w:t>
            </w:r>
          </w:p>
        </w:tc>
        <w:tc>
          <w:tcPr>
            <w:tcW w:w="2970" w:type="dxa"/>
            <w:vAlign w:val="center"/>
          </w:tcPr>
          <w:p w14:paraId="5B2A45C0" w14:textId="77777777" w:rsidR="00703FA5" w:rsidRPr="00AC61F8" w:rsidRDefault="00703FA5" w:rsidP="00703FA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732CE406" w14:textId="026DF823" w:rsidTr="004F53FB">
        <w:trPr>
          <w:trHeight w:val="397"/>
        </w:trPr>
        <w:tc>
          <w:tcPr>
            <w:tcW w:w="6658" w:type="dxa"/>
            <w:vAlign w:val="center"/>
          </w:tcPr>
          <w:p w14:paraId="214BC763" w14:textId="77777777" w:rsidR="00703FA5" w:rsidRPr="00AC61F8" w:rsidRDefault="00703FA5" w:rsidP="00703FA5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Spočítat dopady na náklady (obaly, logistika, EPR poplatky).</w:t>
            </w:r>
          </w:p>
        </w:tc>
        <w:tc>
          <w:tcPr>
            <w:tcW w:w="2970" w:type="dxa"/>
            <w:vAlign w:val="center"/>
          </w:tcPr>
          <w:p w14:paraId="4FD51820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B63D001" w14:textId="6C13B899" w:rsidTr="004F53FB">
        <w:trPr>
          <w:trHeight w:val="397"/>
        </w:trPr>
        <w:tc>
          <w:tcPr>
            <w:tcW w:w="6658" w:type="dxa"/>
            <w:vAlign w:val="center"/>
          </w:tcPr>
          <w:p w14:paraId="1C34A9D3" w14:textId="77777777" w:rsidR="00703FA5" w:rsidRPr="00AC61F8" w:rsidRDefault="00703FA5" w:rsidP="00703FA5">
            <w:pPr>
              <w:numPr>
                <w:ilvl w:val="0"/>
                <w:numId w:val="2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Vyhodnotit návratnost investic do opakovaně použitelných obalů.</w:t>
            </w:r>
          </w:p>
        </w:tc>
        <w:tc>
          <w:tcPr>
            <w:tcW w:w="2970" w:type="dxa"/>
            <w:vAlign w:val="center"/>
          </w:tcPr>
          <w:p w14:paraId="4B9DAD48" w14:textId="77777777" w:rsidR="00703FA5" w:rsidRPr="00AC61F8" w:rsidRDefault="00703FA5" w:rsidP="00703F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07D614" w14:textId="77777777" w:rsidR="00703FA5" w:rsidRDefault="00703FA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703FA5" w:rsidRPr="00F14D49" w14:paraId="045DD139" w14:textId="77777777" w:rsidTr="00041CC8">
        <w:tc>
          <w:tcPr>
            <w:tcW w:w="6658" w:type="dxa"/>
            <w:shd w:val="clear" w:color="auto" w:fill="92D050"/>
            <w:vAlign w:val="center"/>
          </w:tcPr>
          <w:p w14:paraId="100A5C51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78843E7A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703FA5" w:rsidRPr="00703FA5" w14:paraId="50A26625" w14:textId="5F100F6A" w:rsidTr="00703FA5">
        <w:tc>
          <w:tcPr>
            <w:tcW w:w="9628" w:type="dxa"/>
            <w:gridSpan w:val="2"/>
            <w:shd w:val="clear" w:color="auto" w:fill="D9D9D9" w:themeFill="background1" w:themeFillShade="D9"/>
          </w:tcPr>
          <w:p w14:paraId="062C2BAE" w14:textId="16A75F31" w:rsidR="00703FA5" w:rsidRPr="00703FA5" w:rsidRDefault="00703FA5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3. fáze</w:t>
            </w:r>
            <w:r w:rsidRPr="00703FA5">
              <w:rPr>
                <w:rFonts w:ascii="Arial" w:hAnsi="Arial" w:cs="Arial"/>
                <w:b/>
                <w:bCs/>
                <w:sz w:val="22"/>
                <w:szCs w:val="22"/>
              </w:rPr>
              <w:t>: Implementace a příprava dokumentace</w:t>
            </w:r>
          </w:p>
        </w:tc>
      </w:tr>
      <w:tr w:rsidR="00703FA5" w:rsidRPr="00F14D49" w14:paraId="7C68EDBF" w14:textId="25368590" w:rsidTr="00ED6E42">
        <w:trPr>
          <w:trHeight w:val="397"/>
        </w:trPr>
        <w:tc>
          <w:tcPr>
            <w:tcW w:w="6658" w:type="dxa"/>
            <w:vAlign w:val="center"/>
          </w:tcPr>
          <w:p w14:paraId="01357F7F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A. Zavedení nových obalů do praxe</w:t>
            </w:r>
          </w:p>
        </w:tc>
        <w:tc>
          <w:tcPr>
            <w:tcW w:w="2970" w:type="dxa"/>
            <w:vAlign w:val="center"/>
          </w:tcPr>
          <w:p w14:paraId="37AE9E7C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1C37D899" w14:textId="0D38807A" w:rsidTr="00ED6E42">
        <w:trPr>
          <w:trHeight w:val="397"/>
        </w:trPr>
        <w:tc>
          <w:tcPr>
            <w:tcW w:w="6658" w:type="dxa"/>
            <w:vAlign w:val="center"/>
          </w:tcPr>
          <w:p w14:paraId="6075A495" w14:textId="77777777" w:rsidR="00703FA5" w:rsidRPr="00AC61F8" w:rsidRDefault="00703FA5" w:rsidP="004F53FB">
            <w:pPr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Objednat nové obaly splňující PPWR.</w:t>
            </w:r>
          </w:p>
        </w:tc>
        <w:tc>
          <w:tcPr>
            <w:tcW w:w="2970" w:type="dxa"/>
            <w:vAlign w:val="center"/>
          </w:tcPr>
          <w:p w14:paraId="4BA57859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EE8DB92" w14:textId="68F2FE7F" w:rsidTr="00ED6E42">
        <w:trPr>
          <w:trHeight w:val="397"/>
        </w:trPr>
        <w:tc>
          <w:tcPr>
            <w:tcW w:w="6658" w:type="dxa"/>
            <w:vAlign w:val="center"/>
          </w:tcPr>
          <w:p w14:paraId="257D31B6" w14:textId="77777777" w:rsidR="00703FA5" w:rsidRPr="00AC61F8" w:rsidRDefault="00703FA5" w:rsidP="004F53FB">
            <w:pPr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Vyřadit obaly, které nebudou od srpna 2026 povoleny.</w:t>
            </w:r>
          </w:p>
        </w:tc>
        <w:tc>
          <w:tcPr>
            <w:tcW w:w="2970" w:type="dxa"/>
            <w:vAlign w:val="center"/>
          </w:tcPr>
          <w:p w14:paraId="4D1A311E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65A2839A" w14:textId="774F5860" w:rsidTr="00ED6E42">
        <w:trPr>
          <w:trHeight w:val="397"/>
        </w:trPr>
        <w:tc>
          <w:tcPr>
            <w:tcW w:w="6658" w:type="dxa"/>
            <w:vAlign w:val="center"/>
          </w:tcPr>
          <w:p w14:paraId="563C62AE" w14:textId="77777777" w:rsidR="00703FA5" w:rsidRPr="00AC61F8" w:rsidRDefault="00703FA5" w:rsidP="004F53FB">
            <w:pPr>
              <w:numPr>
                <w:ilvl w:val="0"/>
                <w:numId w:val="26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Upravit balicí linky nebo postupy, pokud je to nutné.</w:t>
            </w:r>
          </w:p>
        </w:tc>
        <w:tc>
          <w:tcPr>
            <w:tcW w:w="2970" w:type="dxa"/>
            <w:vAlign w:val="center"/>
          </w:tcPr>
          <w:p w14:paraId="39FE5F6D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5331281C" w14:textId="6162A009" w:rsidTr="00ED6E42">
        <w:trPr>
          <w:trHeight w:val="397"/>
        </w:trPr>
        <w:tc>
          <w:tcPr>
            <w:tcW w:w="6658" w:type="dxa"/>
            <w:vAlign w:val="center"/>
          </w:tcPr>
          <w:p w14:paraId="269F9558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B. Označování obalů</w:t>
            </w:r>
          </w:p>
        </w:tc>
        <w:tc>
          <w:tcPr>
            <w:tcW w:w="2970" w:type="dxa"/>
            <w:vAlign w:val="center"/>
          </w:tcPr>
          <w:p w14:paraId="1FA25C67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6D941856" w14:textId="76E87F3A" w:rsidTr="00ED6E42">
        <w:trPr>
          <w:trHeight w:val="397"/>
        </w:trPr>
        <w:tc>
          <w:tcPr>
            <w:tcW w:w="6658" w:type="dxa"/>
            <w:vAlign w:val="center"/>
          </w:tcPr>
          <w:p w14:paraId="1FDC9D87" w14:textId="77777777" w:rsidR="00703FA5" w:rsidRPr="00AC61F8" w:rsidRDefault="00703FA5" w:rsidP="004F53FB">
            <w:pPr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grafické návrhy obalů podle jednotného EU značení.</w:t>
            </w:r>
          </w:p>
        </w:tc>
        <w:tc>
          <w:tcPr>
            <w:tcW w:w="2970" w:type="dxa"/>
            <w:vAlign w:val="center"/>
          </w:tcPr>
          <w:p w14:paraId="5065C968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E73416A" w14:textId="7C3A8481" w:rsidTr="00ED6E42">
        <w:trPr>
          <w:trHeight w:val="397"/>
        </w:trPr>
        <w:tc>
          <w:tcPr>
            <w:tcW w:w="6658" w:type="dxa"/>
            <w:vAlign w:val="center"/>
          </w:tcPr>
          <w:p w14:paraId="65768257" w14:textId="77777777" w:rsidR="00703FA5" w:rsidRPr="00AC61F8" w:rsidRDefault="00703FA5" w:rsidP="004F53FB">
            <w:pPr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Připravit QR kódy nebo digitální pasy obalů (pokud se týká).</w:t>
            </w:r>
          </w:p>
        </w:tc>
        <w:tc>
          <w:tcPr>
            <w:tcW w:w="2970" w:type="dxa"/>
            <w:vAlign w:val="center"/>
          </w:tcPr>
          <w:p w14:paraId="6BFA349C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10860E7" w14:textId="1D1347E3" w:rsidTr="00ED6E42">
        <w:trPr>
          <w:trHeight w:val="397"/>
        </w:trPr>
        <w:tc>
          <w:tcPr>
            <w:tcW w:w="6658" w:type="dxa"/>
            <w:vAlign w:val="center"/>
          </w:tcPr>
          <w:p w14:paraId="76A13202" w14:textId="77777777" w:rsidR="00703FA5" w:rsidRPr="00AC61F8" w:rsidRDefault="00703FA5" w:rsidP="004F53FB">
            <w:pPr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Ověřit správnost třídicích symbolů.</w:t>
            </w:r>
          </w:p>
        </w:tc>
        <w:tc>
          <w:tcPr>
            <w:tcW w:w="2970" w:type="dxa"/>
            <w:vAlign w:val="center"/>
          </w:tcPr>
          <w:p w14:paraId="07B99D18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1FEE7C2" w14:textId="1666F213" w:rsidTr="00ED6E42">
        <w:trPr>
          <w:trHeight w:val="397"/>
        </w:trPr>
        <w:tc>
          <w:tcPr>
            <w:tcW w:w="6658" w:type="dxa"/>
            <w:vAlign w:val="center"/>
          </w:tcPr>
          <w:p w14:paraId="597A403A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C. Interní dokumentace</w:t>
            </w:r>
          </w:p>
        </w:tc>
        <w:tc>
          <w:tcPr>
            <w:tcW w:w="2970" w:type="dxa"/>
            <w:vAlign w:val="center"/>
          </w:tcPr>
          <w:p w14:paraId="06618FEF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0B6C22B9" w14:textId="390867C8" w:rsidTr="00ED6E42">
        <w:trPr>
          <w:trHeight w:val="397"/>
        </w:trPr>
        <w:tc>
          <w:tcPr>
            <w:tcW w:w="6658" w:type="dxa"/>
            <w:vAlign w:val="center"/>
          </w:tcPr>
          <w:p w14:paraId="6B0DCC86" w14:textId="77777777" w:rsidR="00703FA5" w:rsidRPr="00AC61F8" w:rsidRDefault="00703FA5" w:rsidP="004F53FB">
            <w:pPr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interní směrnice balení.</w:t>
            </w:r>
          </w:p>
        </w:tc>
        <w:tc>
          <w:tcPr>
            <w:tcW w:w="2970" w:type="dxa"/>
            <w:vAlign w:val="center"/>
          </w:tcPr>
          <w:p w14:paraId="128234E2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6855ABA" w14:textId="7BDDF803" w:rsidTr="00ED6E42">
        <w:trPr>
          <w:trHeight w:val="397"/>
        </w:trPr>
        <w:tc>
          <w:tcPr>
            <w:tcW w:w="6658" w:type="dxa"/>
            <w:vAlign w:val="center"/>
          </w:tcPr>
          <w:p w14:paraId="4E7CD85E" w14:textId="77777777" w:rsidR="00703FA5" w:rsidRPr="00AC61F8" w:rsidRDefault="00703FA5" w:rsidP="004F53FB">
            <w:pPr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evidenci obalů podle nových kategorií.</w:t>
            </w:r>
          </w:p>
        </w:tc>
        <w:tc>
          <w:tcPr>
            <w:tcW w:w="2970" w:type="dxa"/>
            <w:vAlign w:val="center"/>
          </w:tcPr>
          <w:p w14:paraId="0D808DFE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5A6CC4DF" w14:textId="2C755B90" w:rsidTr="00ED6E42">
        <w:trPr>
          <w:trHeight w:val="397"/>
        </w:trPr>
        <w:tc>
          <w:tcPr>
            <w:tcW w:w="6658" w:type="dxa"/>
            <w:vAlign w:val="center"/>
          </w:tcPr>
          <w:p w14:paraId="64F65D79" w14:textId="77777777" w:rsidR="00703FA5" w:rsidRPr="00AC61F8" w:rsidRDefault="00703FA5" w:rsidP="004F53FB">
            <w:pPr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Připravit technickou dokumentaci obalů:</w:t>
            </w:r>
          </w:p>
        </w:tc>
        <w:tc>
          <w:tcPr>
            <w:tcW w:w="2970" w:type="dxa"/>
            <w:vAlign w:val="center"/>
          </w:tcPr>
          <w:p w14:paraId="2D467C7B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610016EF" w14:textId="6CD9837F" w:rsidTr="00ED6E42">
        <w:trPr>
          <w:trHeight w:val="397"/>
        </w:trPr>
        <w:tc>
          <w:tcPr>
            <w:tcW w:w="6658" w:type="dxa"/>
            <w:vAlign w:val="center"/>
          </w:tcPr>
          <w:p w14:paraId="19C977A8" w14:textId="77777777" w:rsidR="00703FA5" w:rsidRPr="00AC61F8" w:rsidRDefault="00703FA5" w:rsidP="004F53FB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materiálové složení,</w:t>
            </w:r>
          </w:p>
        </w:tc>
        <w:tc>
          <w:tcPr>
            <w:tcW w:w="2970" w:type="dxa"/>
            <w:vAlign w:val="center"/>
          </w:tcPr>
          <w:p w14:paraId="6F96A22F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5C6FE49D" w14:textId="23BFB87B" w:rsidTr="00ED6E42">
        <w:trPr>
          <w:trHeight w:val="397"/>
        </w:trPr>
        <w:tc>
          <w:tcPr>
            <w:tcW w:w="6658" w:type="dxa"/>
            <w:vAlign w:val="center"/>
          </w:tcPr>
          <w:p w14:paraId="5B7CC3C9" w14:textId="77777777" w:rsidR="00703FA5" w:rsidRPr="00AC61F8" w:rsidRDefault="00703FA5" w:rsidP="004F53FB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recyklovatelnost,</w:t>
            </w:r>
          </w:p>
        </w:tc>
        <w:tc>
          <w:tcPr>
            <w:tcW w:w="2970" w:type="dxa"/>
            <w:vAlign w:val="center"/>
          </w:tcPr>
          <w:p w14:paraId="0D150E3E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968C053" w14:textId="6C32F17C" w:rsidTr="00ED6E42">
        <w:trPr>
          <w:trHeight w:val="397"/>
        </w:trPr>
        <w:tc>
          <w:tcPr>
            <w:tcW w:w="6658" w:type="dxa"/>
            <w:vAlign w:val="center"/>
          </w:tcPr>
          <w:p w14:paraId="4BA238C5" w14:textId="77777777" w:rsidR="00703FA5" w:rsidRPr="00AC61F8" w:rsidRDefault="00703FA5" w:rsidP="004F53FB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minimalizace,</w:t>
            </w:r>
          </w:p>
        </w:tc>
        <w:tc>
          <w:tcPr>
            <w:tcW w:w="2970" w:type="dxa"/>
            <w:vAlign w:val="center"/>
          </w:tcPr>
          <w:p w14:paraId="79671535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9C78E85" w14:textId="259E0FAB" w:rsidTr="00ED6E42">
        <w:trPr>
          <w:trHeight w:val="397"/>
        </w:trPr>
        <w:tc>
          <w:tcPr>
            <w:tcW w:w="6658" w:type="dxa"/>
            <w:vAlign w:val="center"/>
          </w:tcPr>
          <w:p w14:paraId="32A6F310" w14:textId="77777777" w:rsidR="00703FA5" w:rsidRPr="00AC61F8" w:rsidRDefault="00703FA5" w:rsidP="004F53FB">
            <w:pPr>
              <w:numPr>
                <w:ilvl w:val="1"/>
                <w:numId w:val="20"/>
              </w:numPr>
              <w:tabs>
                <w:tab w:val="clear" w:pos="1080"/>
                <w:tab w:val="num" w:pos="1304"/>
              </w:tabs>
              <w:ind w:left="737"/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podíl recyklátu.</w:t>
            </w:r>
          </w:p>
        </w:tc>
        <w:tc>
          <w:tcPr>
            <w:tcW w:w="2970" w:type="dxa"/>
            <w:vAlign w:val="center"/>
          </w:tcPr>
          <w:p w14:paraId="3BCBE4A5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660FF85" w14:textId="219DAB61" w:rsidTr="004F53FB">
        <w:trPr>
          <w:trHeight w:val="454"/>
        </w:trPr>
        <w:tc>
          <w:tcPr>
            <w:tcW w:w="6658" w:type="dxa"/>
            <w:vAlign w:val="center"/>
          </w:tcPr>
          <w:p w14:paraId="07B358C4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D. Smlouvy a EPR</w:t>
            </w:r>
          </w:p>
        </w:tc>
        <w:tc>
          <w:tcPr>
            <w:tcW w:w="2970" w:type="dxa"/>
            <w:vAlign w:val="center"/>
          </w:tcPr>
          <w:p w14:paraId="38C475A4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2BBEC3C9" w14:textId="45C7FA8A" w:rsidTr="00ED6E42">
        <w:trPr>
          <w:trHeight w:val="397"/>
        </w:trPr>
        <w:tc>
          <w:tcPr>
            <w:tcW w:w="6658" w:type="dxa"/>
            <w:vAlign w:val="center"/>
          </w:tcPr>
          <w:p w14:paraId="52373A27" w14:textId="77777777" w:rsidR="00703FA5" w:rsidRPr="00AC61F8" w:rsidRDefault="00703FA5" w:rsidP="004F53FB">
            <w:pPr>
              <w:numPr>
                <w:ilvl w:val="0"/>
                <w:numId w:val="2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Aktualizovat smlouvy s dodavateli obalů.</w:t>
            </w:r>
          </w:p>
        </w:tc>
        <w:tc>
          <w:tcPr>
            <w:tcW w:w="2970" w:type="dxa"/>
            <w:vAlign w:val="center"/>
          </w:tcPr>
          <w:p w14:paraId="23E35853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1FCAEC7" w14:textId="4F93B041" w:rsidTr="00ED6E42">
        <w:trPr>
          <w:trHeight w:val="397"/>
        </w:trPr>
        <w:tc>
          <w:tcPr>
            <w:tcW w:w="6658" w:type="dxa"/>
            <w:vAlign w:val="center"/>
          </w:tcPr>
          <w:p w14:paraId="5069B2C9" w14:textId="77777777" w:rsidR="00703FA5" w:rsidRPr="00AC61F8" w:rsidRDefault="00703FA5" w:rsidP="004F53FB">
            <w:pPr>
              <w:numPr>
                <w:ilvl w:val="0"/>
                <w:numId w:val="2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Prověřit smlouvy s kolektivním systémem (EPR).</w:t>
            </w:r>
          </w:p>
        </w:tc>
        <w:tc>
          <w:tcPr>
            <w:tcW w:w="2970" w:type="dxa"/>
            <w:vAlign w:val="center"/>
          </w:tcPr>
          <w:p w14:paraId="6FDD9E87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354C9C3A" w14:textId="09210FFE" w:rsidTr="00ED6E42">
        <w:trPr>
          <w:trHeight w:val="397"/>
        </w:trPr>
        <w:tc>
          <w:tcPr>
            <w:tcW w:w="6658" w:type="dxa"/>
            <w:vAlign w:val="center"/>
          </w:tcPr>
          <w:p w14:paraId="55C9AF08" w14:textId="77777777" w:rsidR="00703FA5" w:rsidRPr="00AC61F8" w:rsidRDefault="00703FA5" w:rsidP="004F53FB">
            <w:pPr>
              <w:numPr>
                <w:ilvl w:val="0"/>
                <w:numId w:val="29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Připravit se na nové reportingové povinnosti.</w:t>
            </w:r>
          </w:p>
        </w:tc>
        <w:tc>
          <w:tcPr>
            <w:tcW w:w="2970" w:type="dxa"/>
            <w:vAlign w:val="center"/>
          </w:tcPr>
          <w:p w14:paraId="546F3DA4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E17065E" w14:textId="77777777" w:rsidR="004F53FB" w:rsidRDefault="004F53FB"/>
    <w:p w14:paraId="02E1CD77" w14:textId="77777777" w:rsidR="00ED6E42" w:rsidRDefault="00ED6E4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703FA5" w:rsidRPr="00F14D49" w14:paraId="65F4CF0F" w14:textId="77777777" w:rsidTr="00041CC8">
        <w:tc>
          <w:tcPr>
            <w:tcW w:w="6658" w:type="dxa"/>
            <w:shd w:val="clear" w:color="auto" w:fill="92D050"/>
            <w:vAlign w:val="center"/>
          </w:tcPr>
          <w:p w14:paraId="1ACEA569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lastRenderedPageBreak/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04AC6D96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703FA5" w:rsidRPr="00703FA5" w14:paraId="74853689" w14:textId="41AF9A33" w:rsidTr="00703FA5">
        <w:tc>
          <w:tcPr>
            <w:tcW w:w="9628" w:type="dxa"/>
            <w:gridSpan w:val="2"/>
            <w:shd w:val="clear" w:color="auto" w:fill="D9D9D9" w:themeFill="background1" w:themeFillShade="D9"/>
          </w:tcPr>
          <w:p w14:paraId="08BB72C5" w14:textId="294B6BE9" w:rsidR="00703FA5" w:rsidRPr="00703FA5" w:rsidRDefault="00703FA5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4. fáze</w:t>
            </w:r>
            <w:r w:rsidRPr="00703FA5">
              <w:rPr>
                <w:rFonts w:ascii="Arial" w:hAnsi="Arial" w:cs="Arial"/>
                <w:b/>
                <w:bCs/>
                <w:sz w:val="22"/>
                <w:szCs w:val="22"/>
              </w:rPr>
              <w:t>: Finální příprava na PPWR</w:t>
            </w:r>
          </w:p>
        </w:tc>
      </w:tr>
      <w:tr w:rsidR="00703FA5" w:rsidRPr="00F14D49" w14:paraId="0E2AA6DD" w14:textId="127314A8" w:rsidTr="004F53FB">
        <w:trPr>
          <w:trHeight w:val="454"/>
        </w:trPr>
        <w:tc>
          <w:tcPr>
            <w:tcW w:w="6658" w:type="dxa"/>
            <w:vAlign w:val="center"/>
          </w:tcPr>
          <w:p w14:paraId="358A1A95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A. Kontrola souladu</w:t>
            </w:r>
          </w:p>
        </w:tc>
        <w:tc>
          <w:tcPr>
            <w:tcW w:w="2970" w:type="dxa"/>
            <w:vAlign w:val="center"/>
          </w:tcPr>
          <w:p w14:paraId="63EC3E81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40BC4C89" w14:textId="0B0BD923" w:rsidTr="004F53FB">
        <w:trPr>
          <w:trHeight w:val="454"/>
        </w:trPr>
        <w:tc>
          <w:tcPr>
            <w:tcW w:w="6658" w:type="dxa"/>
            <w:vAlign w:val="center"/>
          </w:tcPr>
          <w:p w14:paraId="155032DF" w14:textId="77777777" w:rsidR="00703FA5" w:rsidRPr="00AC61F8" w:rsidRDefault="00703FA5" w:rsidP="004F53FB">
            <w:pPr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Ověřit, že </w:t>
            </w: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žádný obal uváděný na trh po 12. 8. 2026</w:t>
            </w:r>
            <w:r w:rsidRPr="00AC61F8">
              <w:rPr>
                <w:rFonts w:ascii="Arial" w:hAnsi="Arial" w:cs="Arial"/>
                <w:sz w:val="18"/>
                <w:szCs w:val="18"/>
              </w:rPr>
              <w:t xml:space="preserve"> není v rozporu s PPWR.</w:t>
            </w:r>
          </w:p>
        </w:tc>
        <w:tc>
          <w:tcPr>
            <w:tcW w:w="2970" w:type="dxa"/>
            <w:vAlign w:val="center"/>
          </w:tcPr>
          <w:p w14:paraId="6095B7AE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744B161C" w14:textId="0B401F48" w:rsidTr="004F53FB">
        <w:trPr>
          <w:trHeight w:val="454"/>
        </w:trPr>
        <w:tc>
          <w:tcPr>
            <w:tcW w:w="6658" w:type="dxa"/>
            <w:vAlign w:val="center"/>
          </w:tcPr>
          <w:p w14:paraId="12D0EE1A" w14:textId="77777777" w:rsidR="00703FA5" w:rsidRPr="00AC61F8" w:rsidRDefault="00703FA5" w:rsidP="004F53FB">
            <w:pPr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Zkontrolovat, že všechny obaly mají správné značení.</w:t>
            </w:r>
          </w:p>
        </w:tc>
        <w:tc>
          <w:tcPr>
            <w:tcW w:w="2970" w:type="dxa"/>
            <w:vAlign w:val="center"/>
          </w:tcPr>
          <w:p w14:paraId="35FCB339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74335D3" w14:textId="150DD991" w:rsidTr="004F53FB">
        <w:trPr>
          <w:trHeight w:val="454"/>
        </w:trPr>
        <w:tc>
          <w:tcPr>
            <w:tcW w:w="6658" w:type="dxa"/>
            <w:vAlign w:val="center"/>
          </w:tcPr>
          <w:p w14:paraId="7F9C38FD" w14:textId="77777777" w:rsidR="00703FA5" w:rsidRPr="00AC61F8" w:rsidRDefault="00703FA5" w:rsidP="004F53FB">
            <w:pPr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Ověřit, že dokumentace je kompletní a archivovaná.</w:t>
            </w:r>
          </w:p>
        </w:tc>
        <w:tc>
          <w:tcPr>
            <w:tcW w:w="2970" w:type="dxa"/>
            <w:vAlign w:val="center"/>
          </w:tcPr>
          <w:p w14:paraId="4F604DA4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10FCE873" w14:textId="542ED279" w:rsidTr="004F53FB">
        <w:trPr>
          <w:trHeight w:val="454"/>
        </w:trPr>
        <w:tc>
          <w:tcPr>
            <w:tcW w:w="6658" w:type="dxa"/>
            <w:vAlign w:val="center"/>
          </w:tcPr>
          <w:p w14:paraId="5874B97D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B. Školení zaměstnanců</w:t>
            </w:r>
          </w:p>
        </w:tc>
        <w:tc>
          <w:tcPr>
            <w:tcW w:w="2970" w:type="dxa"/>
            <w:vAlign w:val="center"/>
          </w:tcPr>
          <w:p w14:paraId="234D4D4A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0C394B11" w14:textId="7BF9DA8D" w:rsidTr="004F53FB">
        <w:trPr>
          <w:trHeight w:val="454"/>
        </w:trPr>
        <w:tc>
          <w:tcPr>
            <w:tcW w:w="6658" w:type="dxa"/>
            <w:vAlign w:val="center"/>
          </w:tcPr>
          <w:p w14:paraId="516E36CE" w14:textId="77777777" w:rsidR="00703FA5" w:rsidRPr="00AC61F8" w:rsidRDefault="00703FA5" w:rsidP="004F53FB">
            <w:pPr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Školení balicích pracovníků.</w:t>
            </w:r>
          </w:p>
        </w:tc>
        <w:tc>
          <w:tcPr>
            <w:tcW w:w="2970" w:type="dxa"/>
            <w:vAlign w:val="center"/>
          </w:tcPr>
          <w:p w14:paraId="3B425539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B4836A8" w14:textId="18CEA167" w:rsidTr="004F53FB">
        <w:trPr>
          <w:trHeight w:val="454"/>
        </w:trPr>
        <w:tc>
          <w:tcPr>
            <w:tcW w:w="6658" w:type="dxa"/>
            <w:vAlign w:val="center"/>
          </w:tcPr>
          <w:p w14:paraId="0D017092" w14:textId="77777777" w:rsidR="00703FA5" w:rsidRPr="00AC61F8" w:rsidRDefault="00703FA5" w:rsidP="004F53FB">
            <w:pPr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Školení logistiky a skladu.</w:t>
            </w:r>
          </w:p>
        </w:tc>
        <w:tc>
          <w:tcPr>
            <w:tcW w:w="2970" w:type="dxa"/>
            <w:vAlign w:val="center"/>
          </w:tcPr>
          <w:p w14:paraId="4A12ADC1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DC146BF" w14:textId="2F50F915" w:rsidTr="004F53FB">
        <w:trPr>
          <w:trHeight w:val="454"/>
        </w:trPr>
        <w:tc>
          <w:tcPr>
            <w:tcW w:w="6658" w:type="dxa"/>
            <w:vAlign w:val="center"/>
          </w:tcPr>
          <w:p w14:paraId="6C65858C" w14:textId="77777777" w:rsidR="00703FA5" w:rsidRPr="00AC61F8" w:rsidRDefault="00703FA5" w:rsidP="004F53FB">
            <w:pPr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Školení nákupu a kvality.</w:t>
            </w:r>
          </w:p>
        </w:tc>
        <w:tc>
          <w:tcPr>
            <w:tcW w:w="2970" w:type="dxa"/>
            <w:vAlign w:val="center"/>
          </w:tcPr>
          <w:p w14:paraId="50706C9A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5229B733" w14:textId="05D63671" w:rsidTr="004F53FB">
        <w:trPr>
          <w:trHeight w:val="454"/>
        </w:trPr>
        <w:tc>
          <w:tcPr>
            <w:tcW w:w="6658" w:type="dxa"/>
            <w:vAlign w:val="center"/>
          </w:tcPr>
          <w:p w14:paraId="4AC3BCAB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C. Komunikace</w:t>
            </w:r>
          </w:p>
        </w:tc>
        <w:tc>
          <w:tcPr>
            <w:tcW w:w="2970" w:type="dxa"/>
            <w:vAlign w:val="center"/>
          </w:tcPr>
          <w:p w14:paraId="05F33D62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54221C90" w14:textId="691BF7C6" w:rsidTr="004F53FB">
        <w:trPr>
          <w:trHeight w:val="454"/>
        </w:trPr>
        <w:tc>
          <w:tcPr>
            <w:tcW w:w="6658" w:type="dxa"/>
            <w:vAlign w:val="center"/>
          </w:tcPr>
          <w:p w14:paraId="2565F985" w14:textId="77777777" w:rsidR="00703FA5" w:rsidRPr="00AC61F8" w:rsidRDefault="00703FA5" w:rsidP="004F53FB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Informovat zákazníky o změnách (pokud relevantní).</w:t>
            </w:r>
          </w:p>
        </w:tc>
        <w:tc>
          <w:tcPr>
            <w:tcW w:w="2970" w:type="dxa"/>
            <w:vAlign w:val="center"/>
          </w:tcPr>
          <w:p w14:paraId="70FD54B2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330F2AD8" w14:textId="194B12DB" w:rsidTr="004F53FB">
        <w:trPr>
          <w:trHeight w:val="454"/>
        </w:trPr>
        <w:tc>
          <w:tcPr>
            <w:tcW w:w="6658" w:type="dxa"/>
            <w:vAlign w:val="center"/>
          </w:tcPr>
          <w:p w14:paraId="3BAE9176" w14:textId="77777777" w:rsidR="00703FA5" w:rsidRPr="00AC61F8" w:rsidRDefault="00703FA5" w:rsidP="004F53FB">
            <w:pPr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Informovat obchodní partnery o nových požadavcích.</w:t>
            </w:r>
          </w:p>
        </w:tc>
        <w:tc>
          <w:tcPr>
            <w:tcW w:w="2970" w:type="dxa"/>
            <w:vAlign w:val="center"/>
          </w:tcPr>
          <w:p w14:paraId="701F09A3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A0A802" w14:textId="77777777" w:rsidR="00703FA5" w:rsidRDefault="00703FA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703FA5" w:rsidRPr="00F14D49" w14:paraId="3110EC63" w14:textId="77777777" w:rsidTr="00041CC8">
        <w:tc>
          <w:tcPr>
            <w:tcW w:w="6658" w:type="dxa"/>
            <w:shd w:val="clear" w:color="auto" w:fill="92D050"/>
            <w:vAlign w:val="center"/>
          </w:tcPr>
          <w:p w14:paraId="1200B46C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Činnost</w:t>
            </w:r>
          </w:p>
        </w:tc>
        <w:tc>
          <w:tcPr>
            <w:tcW w:w="2970" w:type="dxa"/>
            <w:shd w:val="clear" w:color="auto" w:fill="92D050"/>
            <w:vAlign w:val="center"/>
          </w:tcPr>
          <w:p w14:paraId="401642E4" w14:textId="77777777" w:rsidR="00703FA5" w:rsidRPr="00AC61F8" w:rsidRDefault="00703FA5" w:rsidP="00041CC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65A">
              <w:rPr>
                <w:rFonts w:ascii="Arial" w:hAnsi="Arial" w:cs="Arial"/>
                <w:b/>
                <w:bCs/>
                <w:sz w:val="22"/>
              </w:rPr>
              <w:t>Poznámky</w:t>
            </w:r>
          </w:p>
        </w:tc>
      </w:tr>
      <w:tr w:rsidR="00703FA5" w:rsidRPr="00703FA5" w14:paraId="3660FDF7" w14:textId="2D77AC24" w:rsidTr="00703FA5">
        <w:tc>
          <w:tcPr>
            <w:tcW w:w="9628" w:type="dxa"/>
            <w:gridSpan w:val="2"/>
            <w:shd w:val="clear" w:color="auto" w:fill="D9D9D9" w:themeFill="background1" w:themeFillShade="D9"/>
          </w:tcPr>
          <w:p w14:paraId="6313A5C9" w14:textId="007FEC77" w:rsidR="00703FA5" w:rsidRPr="00703FA5" w:rsidRDefault="00703FA5" w:rsidP="00703FA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5. fáze</w:t>
            </w:r>
            <w:r w:rsidRPr="00703FA5">
              <w:rPr>
                <w:rFonts w:ascii="Arial" w:hAnsi="Arial" w:cs="Arial"/>
                <w:b/>
                <w:bCs/>
                <w:sz w:val="22"/>
                <w:szCs w:val="22"/>
              </w:rPr>
              <w:t>: Stabilizace a první interní audit</w:t>
            </w:r>
          </w:p>
        </w:tc>
      </w:tr>
      <w:tr w:rsidR="00703FA5" w:rsidRPr="00F14D49" w14:paraId="703A8086" w14:textId="5B962717" w:rsidTr="004F53FB">
        <w:trPr>
          <w:trHeight w:val="454"/>
        </w:trPr>
        <w:tc>
          <w:tcPr>
            <w:tcW w:w="6658" w:type="dxa"/>
            <w:vAlign w:val="center"/>
          </w:tcPr>
          <w:p w14:paraId="41FBB423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A. Monitoring a kontrola</w:t>
            </w:r>
          </w:p>
        </w:tc>
        <w:tc>
          <w:tcPr>
            <w:tcW w:w="2970" w:type="dxa"/>
            <w:vAlign w:val="center"/>
          </w:tcPr>
          <w:p w14:paraId="2A66892E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2A3B1AA6" w14:textId="6BD94109" w:rsidTr="004F53FB">
        <w:trPr>
          <w:trHeight w:val="454"/>
        </w:trPr>
        <w:tc>
          <w:tcPr>
            <w:tcW w:w="6658" w:type="dxa"/>
            <w:vAlign w:val="center"/>
          </w:tcPr>
          <w:p w14:paraId="0F617E68" w14:textId="77777777" w:rsidR="00703FA5" w:rsidRPr="00AC61F8" w:rsidRDefault="00703FA5" w:rsidP="004F53FB">
            <w:pPr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Sledovat spotřebu obalů a jejich recyklovatelnost.</w:t>
            </w:r>
          </w:p>
        </w:tc>
        <w:tc>
          <w:tcPr>
            <w:tcW w:w="2970" w:type="dxa"/>
            <w:vAlign w:val="center"/>
          </w:tcPr>
          <w:p w14:paraId="08A0EC0F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3E842113" w14:textId="34F5BF0D" w:rsidTr="004F53FB">
        <w:trPr>
          <w:trHeight w:val="454"/>
        </w:trPr>
        <w:tc>
          <w:tcPr>
            <w:tcW w:w="6658" w:type="dxa"/>
            <w:vAlign w:val="center"/>
          </w:tcPr>
          <w:p w14:paraId="387A14FE" w14:textId="77777777" w:rsidR="00703FA5" w:rsidRPr="00AC61F8" w:rsidRDefault="00703FA5" w:rsidP="004F53FB">
            <w:pPr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Vyhodnotit funkčnost nových obalů v praxi.</w:t>
            </w:r>
          </w:p>
        </w:tc>
        <w:tc>
          <w:tcPr>
            <w:tcW w:w="2970" w:type="dxa"/>
            <w:vAlign w:val="center"/>
          </w:tcPr>
          <w:p w14:paraId="52AF2A04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066F31AC" w14:textId="21CD56A8" w:rsidTr="004F53FB">
        <w:trPr>
          <w:trHeight w:val="454"/>
        </w:trPr>
        <w:tc>
          <w:tcPr>
            <w:tcW w:w="6658" w:type="dxa"/>
            <w:vAlign w:val="center"/>
          </w:tcPr>
          <w:p w14:paraId="6DF5B6B5" w14:textId="77777777" w:rsidR="00703FA5" w:rsidRPr="00AC61F8" w:rsidRDefault="00703FA5" w:rsidP="004F53FB">
            <w:pPr>
              <w:numPr>
                <w:ilvl w:val="0"/>
                <w:numId w:val="33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Ověřit správnost třídění obalových odpadů.</w:t>
            </w:r>
          </w:p>
        </w:tc>
        <w:tc>
          <w:tcPr>
            <w:tcW w:w="2970" w:type="dxa"/>
            <w:vAlign w:val="center"/>
          </w:tcPr>
          <w:p w14:paraId="5D823DE7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619C1D0A" w14:textId="287997C1" w:rsidTr="004F53FB">
        <w:trPr>
          <w:trHeight w:val="454"/>
        </w:trPr>
        <w:tc>
          <w:tcPr>
            <w:tcW w:w="6658" w:type="dxa"/>
            <w:vAlign w:val="center"/>
          </w:tcPr>
          <w:p w14:paraId="72D146F5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B. Interní audit souladu s PPWR</w:t>
            </w:r>
          </w:p>
        </w:tc>
        <w:tc>
          <w:tcPr>
            <w:tcW w:w="2970" w:type="dxa"/>
            <w:vAlign w:val="center"/>
          </w:tcPr>
          <w:p w14:paraId="5BBF9689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187B8E26" w14:textId="507B032E" w:rsidTr="004F53FB">
        <w:trPr>
          <w:trHeight w:val="454"/>
        </w:trPr>
        <w:tc>
          <w:tcPr>
            <w:tcW w:w="6658" w:type="dxa"/>
            <w:vAlign w:val="center"/>
          </w:tcPr>
          <w:p w14:paraId="3D12E22C" w14:textId="77777777" w:rsidR="00703FA5" w:rsidRPr="00AC61F8" w:rsidRDefault="00703FA5" w:rsidP="004F53FB">
            <w:pPr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Provést audit obalů a procesů.</w:t>
            </w:r>
          </w:p>
        </w:tc>
        <w:tc>
          <w:tcPr>
            <w:tcW w:w="2970" w:type="dxa"/>
            <w:vAlign w:val="center"/>
          </w:tcPr>
          <w:p w14:paraId="1A35DE05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1103EF28" w14:textId="1A5D2641" w:rsidTr="004F53FB">
        <w:trPr>
          <w:trHeight w:val="454"/>
        </w:trPr>
        <w:tc>
          <w:tcPr>
            <w:tcW w:w="6658" w:type="dxa"/>
            <w:vAlign w:val="center"/>
          </w:tcPr>
          <w:p w14:paraId="57090B50" w14:textId="77777777" w:rsidR="00703FA5" w:rsidRPr="00AC61F8" w:rsidRDefault="00703FA5" w:rsidP="004F53FB">
            <w:pPr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Identifikovat nedostatky a připravit nápravná opatření.</w:t>
            </w:r>
          </w:p>
        </w:tc>
        <w:tc>
          <w:tcPr>
            <w:tcW w:w="2970" w:type="dxa"/>
            <w:vAlign w:val="center"/>
          </w:tcPr>
          <w:p w14:paraId="02915785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BCD6F66" w14:textId="141ED63B" w:rsidTr="004F53FB">
        <w:trPr>
          <w:trHeight w:val="454"/>
        </w:trPr>
        <w:tc>
          <w:tcPr>
            <w:tcW w:w="6658" w:type="dxa"/>
            <w:vAlign w:val="center"/>
          </w:tcPr>
          <w:p w14:paraId="5EFA8501" w14:textId="0A33733E" w:rsidR="00703FA5" w:rsidRPr="00AC61F8" w:rsidRDefault="00703FA5" w:rsidP="004F53FB">
            <w:pPr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 xml:space="preserve">Aktualizovat plán pro </w:t>
            </w:r>
            <w:r w:rsidR="00ED6E42">
              <w:rPr>
                <w:rFonts w:ascii="Arial" w:hAnsi="Arial" w:cs="Arial"/>
                <w:sz w:val="18"/>
                <w:szCs w:val="18"/>
              </w:rPr>
              <w:t>následné roky</w:t>
            </w:r>
            <w:r w:rsidRPr="00AC61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0" w:type="dxa"/>
            <w:vAlign w:val="center"/>
          </w:tcPr>
          <w:p w14:paraId="7E0D4622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21A164A4" w14:textId="593F0686" w:rsidTr="004F53FB">
        <w:trPr>
          <w:trHeight w:val="454"/>
        </w:trPr>
        <w:tc>
          <w:tcPr>
            <w:tcW w:w="6658" w:type="dxa"/>
            <w:vAlign w:val="center"/>
          </w:tcPr>
          <w:p w14:paraId="23377572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1F8">
              <w:rPr>
                <w:rFonts w:ascii="Arial" w:hAnsi="Arial" w:cs="Arial"/>
                <w:b/>
                <w:bCs/>
                <w:sz w:val="18"/>
                <w:szCs w:val="18"/>
              </w:rPr>
              <w:t>C. Reporting</w:t>
            </w:r>
          </w:p>
        </w:tc>
        <w:tc>
          <w:tcPr>
            <w:tcW w:w="2970" w:type="dxa"/>
            <w:vAlign w:val="center"/>
          </w:tcPr>
          <w:p w14:paraId="61EA1F5D" w14:textId="77777777" w:rsidR="00703FA5" w:rsidRPr="00AC61F8" w:rsidRDefault="00703FA5" w:rsidP="004F53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3FA5" w:rsidRPr="00F14D49" w14:paraId="2E528FDC" w14:textId="524983CA" w:rsidTr="004F53FB">
        <w:trPr>
          <w:trHeight w:val="454"/>
        </w:trPr>
        <w:tc>
          <w:tcPr>
            <w:tcW w:w="6658" w:type="dxa"/>
            <w:vAlign w:val="center"/>
          </w:tcPr>
          <w:p w14:paraId="479EB355" w14:textId="77777777" w:rsidR="00703FA5" w:rsidRPr="00AC61F8" w:rsidRDefault="00703FA5" w:rsidP="004F53FB">
            <w:pPr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Připravit se na nové EPR reporty.</w:t>
            </w:r>
          </w:p>
        </w:tc>
        <w:tc>
          <w:tcPr>
            <w:tcW w:w="2970" w:type="dxa"/>
            <w:vAlign w:val="center"/>
          </w:tcPr>
          <w:p w14:paraId="6951CF8C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FA5" w:rsidRPr="00F14D49" w14:paraId="4688B492" w14:textId="018ACA9D" w:rsidTr="004F53FB">
        <w:trPr>
          <w:trHeight w:val="454"/>
        </w:trPr>
        <w:tc>
          <w:tcPr>
            <w:tcW w:w="6658" w:type="dxa"/>
            <w:vAlign w:val="center"/>
          </w:tcPr>
          <w:p w14:paraId="3065A571" w14:textId="77777777" w:rsidR="00703FA5" w:rsidRPr="00AC61F8" w:rsidRDefault="00703FA5" w:rsidP="004F53FB">
            <w:pPr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</w:rPr>
            </w:pPr>
            <w:r w:rsidRPr="00AC61F8">
              <w:rPr>
                <w:rFonts w:ascii="Arial" w:hAnsi="Arial" w:cs="Arial"/>
                <w:sz w:val="18"/>
                <w:szCs w:val="18"/>
              </w:rPr>
              <w:t>Zajistit sběr dat o recyklátu, materiálech a oběhových obalech.</w:t>
            </w:r>
          </w:p>
        </w:tc>
        <w:tc>
          <w:tcPr>
            <w:tcW w:w="2970" w:type="dxa"/>
            <w:vAlign w:val="center"/>
          </w:tcPr>
          <w:p w14:paraId="448B9DDC" w14:textId="77777777" w:rsidR="00703FA5" w:rsidRPr="00AC61F8" w:rsidRDefault="00703FA5" w:rsidP="004F53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7F2E91D" w14:textId="77777777" w:rsidR="00AC61F8" w:rsidRDefault="00AC61F8" w:rsidP="00E6765A"/>
    <w:p w14:paraId="2C577FC9" w14:textId="2C8C7CA3" w:rsidR="00CF6635" w:rsidRPr="00CF6635" w:rsidRDefault="00CF6635" w:rsidP="00E6765A">
      <w:pPr>
        <w:rPr>
          <w:i/>
          <w:iCs/>
        </w:rPr>
      </w:pPr>
      <w:r w:rsidRPr="00CF6635">
        <w:rPr>
          <w:i/>
          <w:iCs/>
        </w:rPr>
        <w:t xml:space="preserve">Zdroj dat: </w:t>
      </w:r>
      <w:r w:rsidRPr="00CF6635">
        <w:rPr>
          <w:i/>
          <w:iCs/>
        </w:rPr>
        <w:t>Verlag Dashöfer</w:t>
      </w:r>
      <w:r>
        <w:rPr>
          <w:i/>
          <w:iCs/>
        </w:rPr>
        <w:t xml:space="preserve">, </w:t>
      </w:r>
      <w:r w:rsidRPr="00CF6635">
        <w:rPr>
          <w:i/>
          <w:iCs/>
        </w:rPr>
        <w:t>www.enviprofi.cz</w:t>
      </w:r>
    </w:p>
    <w:sectPr w:rsidR="00CF6635" w:rsidRPr="00CF6635" w:rsidSect="000D7F73">
      <w:footerReference w:type="default" r:id="rId11"/>
      <w:pgSz w:w="11906" w:h="16838" w:code="9"/>
      <w:pgMar w:top="567" w:right="1134" w:bottom="567" w:left="1134" w:header="709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D10B8" w14:textId="77777777" w:rsidR="00F92D97" w:rsidRDefault="00F92D97" w:rsidP="00891403">
      <w:r>
        <w:separator/>
      </w:r>
    </w:p>
  </w:endnote>
  <w:endnote w:type="continuationSeparator" w:id="0">
    <w:p w14:paraId="3EA1C8D6" w14:textId="77777777" w:rsidR="00F92D97" w:rsidRDefault="00F92D97" w:rsidP="0089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52CB" w14:textId="367FC8C1" w:rsidR="00891403" w:rsidRDefault="00891403" w:rsidP="00891403">
    <w:pPr>
      <w:pStyle w:val="Zpat"/>
      <w:jc w:val="center"/>
    </w:pPr>
    <w:r w:rsidRPr="00C918B6">
      <w:rPr>
        <w:rFonts w:asciiTheme="minorHAnsi" w:hAnsiTheme="minorHAnsi" w:cstheme="minorHAnsi"/>
        <w:bCs/>
        <w:sz w:val="18"/>
        <w:szCs w:val="14"/>
      </w:rPr>
      <w:t xml:space="preserve">ENVI GROUP s.r.o. Povinnosti firem v podnikové ekologii / Průvodce podnikovou ekologií / </w:t>
    </w:r>
    <w:hyperlink r:id="rId1" w:history="1">
      <w:r w:rsidRPr="00C918B6">
        <w:rPr>
          <w:rStyle w:val="Hypertextovodkaz"/>
          <w:rFonts w:asciiTheme="minorHAnsi" w:hAnsiTheme="minorHAnsi" w:cstheme="minorHAnsi"/>
          <w:bCs/>
          <w:sz w:val="18"/>
          <w:szCs w:val="14"/>
        </w:rPr>
        <w:t>www.envigroup.cz</w:t>
      </w:r>
    </w:hyperlink>
  </w:p>
  <w:sdt>
    <w:sdtPr>
      <w:id w:val="9691245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14:paraId="7FA5CB6C" w14:textId="084F4BDA" w:rsidR="00891403" w:rsidRPr="00E6765A" w:rsidRDefault="00E6765A" w:rsidP="00E6765A">
        <w:pPr>
          <w:pStyle w:val="Zpat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E6765A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E6765A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E6765A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Pr="00E6765A">
          <w:rPr>
            <w:rFonts w:asciiTheme="minorHAnsi" w:hAnsiTheme="minorHAnsi" w:cstheme="minorHAnsi"/>
            <w:sz w:val="16"/>
            <w:szCs w:val="16"/>
          </w:rPr>
          <w:t>1</w:t>
        </w:r>
        <w:r w:rsidRPr="00E6765A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6248E" w14:textId="77777777" w:rsidR="00F92D97" w:rsidRDefault="00F92D97" w:rsidP="00891403">
      <w:r>
        <w:separator/>
      </w:r>
    </w:p>
  </w:footnote>
  <w:footnote w:type="continuationSeparator" w:id="0">
    <w:p w14:paraId="6475FB68" w14:textId="77777777" w:rsidR="00F92D97" w:rsidRDefault="00F92D97" w:rsidP="00891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9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33E1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45B5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278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24C5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AC4A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492FB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1228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7631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E425C3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27C657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1B3F8E"/>
    <w:multiLevelType w:val="hybridMultilevel"/>
    <w:tmpl w:val="88B89D6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902492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6416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834C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4F51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9444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ED4F5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5B5CF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DD0723"/>
    <w:multiLevelType w:val="hybridMultilevel"/>
    <w:tmpl w:val="CB121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83A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127E4C"/>
    <w:multiLevelType w:val="hybridMultilevel"/>
    <w:tmpl w:val="ED682D2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300C2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FB016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D8161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E938C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5248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D024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3659B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9907F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245A9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88224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0951B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AA7E47"/>
    <w:multiLevelType w:val="hybridMultilevel"/>
    <w:tmpl w:val="5D90F3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8253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283D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FB0D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AF321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634797246">
    <w:abstractNumId w:val="20"/>
  </w:num>
  <w:num w:numId="2" w16cid:durableId="1758404607">
    <w:abstractNumId w:val="11"/>
  </w:num>
  <w:num w:numId="3" w16cid:durableId="1874686616">
    <w:abstractNumId w:val="25"/>
  </w:num>
  <w:num w:numId="4" w16cid:durableId="2060012727">
    <w:abstractNumId w:val="22"/>
  </w:num>
  <w:num w:numId="5" w16cid:durableId="1595162951">
    <w:abstractNumId w:val="17"/>
  </w:num>
  <w:num w:numId="6" w16cid:durableId="1668900723">
    <w:abstractNumId w:val="32"/>
  </w:num>
  <w:num w:numId="7" w16cid:durableId="701056543">
    <w:abstractNumId w:val="5"/>
  </w:num>
  <w:num w:numId="8" w16cid:durableId="1515414243">
    <w:abstractNumId w:val="27"/>
  </w:num>
  <w:num w:numId="9" w16cid:durableId="1851796194">
    <w:abstractNumId w:val="29"/>
  </w:num>
  <w:num w:numId="10" w16cid:durableId="1617641151">
    <w:abstractNumId w:val="16"/>
  </w:num>
  <w:num w:numId="11" w16cid:durableId="2027633585">
    <w:abstractNumId w:val="21"/>
  </w:num>
  <w:num w:numId="12" w16cid:durableId="811214330">
    <w:abstractNumId w:val="23"/>
  </w:num>
  <w:num w:numId="13" w16cid:durableId="626744695">
    <w:abstractNumId w:val="4"/>
  </w:num>
  <w:num w:numId="14" w16cid:durableId="1727146061">
    <w:abstractNumId w:val="33"/>
  </w:num>
  <w:num w:numId="15" w16cid:durableId="1114443111">
    <w:abstractNumId w:val="34"/>
  </w:num>
  <w:num w:numId="16" w16cid:durableId="1499271823">
    <w:abstractNumId w:val="31"/>
  </w:num>
  <w:num w:numId="17" w16cid:durableId="1043988949">
    <w:abstractNumId w:val="8"/>
  </w:num>
  <w:num w:numId="18" w16cid:durableId="1894728972">
    <w:abstractNumId w:val="13"/>
  </w:num>
  <w:num w:numId="19" w16cid:durableId="834497271">
    <w:abstractNumId w:val="0"/>
  </w:num>
  <w:num w:numId="20" w16cid:durableId="1505318786">
    <w:abstractNumId w:val="12"/>
  </w:num>
  <w:num w:numId="21" w16cid:durableId="1598050931">
    <w:abstractNumId w:val="24"/>
  </w:num>
  <w:num w:numId="22" w16cid:durableId="993217852">
    <w:abstractNumId w:val="7"/>
  </w:num>
  <w:num w:numId="23" w16cid:durableId="1209490972">
    <w:abstractNumId w:val="26"/>
  </w:num>
  <w:num w:numId="24" w16cid:durableId="259027568">
    <w:abstractNumId w:val="19"/>
  </w:num>
  <w:num w:numId="25" w16cid:durableId="43213884">
    <w:abstractNumId w:val="36"/>
  </w:num>
  <w:num w:numId="26" w16cid:durableId="370888205">
    <w:abstractNumId w:val="6"/>
  </w:num>
  <w:num w:numId="27" w16cid:durableId="177693322">
    <w:abstractNumId w:val="10"/>
  </w:num>
  <w:num w:numId="28" w16cid:durableId="281687654">
    <w:abstractNumId w:val="15"/>
  </w:num>
  <w:num w:numId="29" w16cid:durableId="742677192">
    <w:abstractNumId w:val="2"/>
  </w:num>
  <w:num w:numId="30" w16cid:durableId="44764914">
    <w:abstractNumId w:val="1"/>
  </w:num>
  <w:num w:numId="31" w16cid:durableId="342785957">
    <w:abstractNumId w:val="35"/>
  </w:num>
  <w:num w:numId="32" w16cid:durableId="613632152">
    <w:abstractNumId w:val="3"/>
  </w:num>
  <w:num w:numId="33" w16cid:durableId="743182369">
    <w:abstractNumId w:val="30"/>
  </w:num>
  <w:num w:numId="34" w16cid:durableId="1642494156">
    <w:abstractNumId w:val="28"/>
  </w:num>
  <w:num w:numId="35" w16cid:durableId="1801461998">
    <w:abstractNumId w:val="14"/>
  </w:num>
  <w:num w:numId="36" w16cid:durableId="2134396382">
    <w:abstractNumId w:val="9"/>
  </w:num>
  <w:num w:numId="37" w16cid:durableId="16508625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02"/>
    <w:rsid w:val="000030D4"/>
    <w:rsid w:val="00007A02"/>
    <w:rsid w:val="0003248E"/>
    <w:rsid w:val="00046698"/>
    <w:rsid w:val="0006540B"/>
    <w:rsid w:val="000B2392"/>
    <w:rsid w:val="000D7F73"/>
    <w:rsid w:val="000E7F91"/>
    <w:rsid w:val="00122BCC"/>
    <w:rsid w:val="0013729E"/>
    <w:rsid w:val="001509F8"/>
    <w:rsid w:val="001715D6"/>
    <w:rsid w:val="00181C99"/>
    <w:rsid w:val="001918D7"/>
    <w:rsid w:val="001F25A7"/>
    <w:rsid w:val="00240CD3"/>
    <w:rsid w:val="00284F29"/>
    <w:rsid w:val="00297468"/>
    <w:rsid w:val="002B49FC"/>
    <w:rsid w:val="002B5992"/>
    <w:rsid w:val="002E1E0A"/>
    <w:rsid w:val="002E2243"/>
    <w:rsid w:val="00323090"/>
    <w:rsid w:val="00331248"/>
    <w:rsid w:val="003B510F"/>
    <w:rsid w:val="003D5B5A"/>
    <w:rsid w:val="00420394"/>
    <w:rsid w:val="0045115A"/>
    <w:rsid w:val="004924D5"/>
    <w:rsid w:val="0049562C"/>
    <w:rsid w:val="004F53FB"/>
    <w:rsid w:val="00555438"/>
    <w:rsid w:val="00573368"/>
    <w:rsid w:val="00577F1E"/>
    <w:rsid w:val="0059734D"/>
    <w:rsid w:val="0060723A"/>
    <w:rsid w:val="006516F8"/>
    <w:rsid w:val="00651E7F"/>
    <w:rsid w:val="00655BAC"/>
    <w:rsid w:val="00655F72"/>
    <w:rsid w:val="006755AF"/>
    <w:rsid w:val="006B78EC"/>
    <w:rsid w:val="006F5FD0"/>
    <w:rsid w:val="00703FA5"/>
    <w:rsid w:val="0072615E"/>
    <w:rsid w:val="00747B81"/>
    <w:rsid w:val="007E483B"/>
    <w:rsid w:val="007F0FFC"/>
    <w:rsid w:val="00824763"/>
    <w:rsid w:val="00891403"/>
    <w:rsid w:val="008965F0"/>
    <w:rsid w:val="008C5C4B"/>
    <w:rsid w:val="009003E2"/>
    <w:rsid w:val="009222B8"/>
    <w:rsid w:val="00932EFC"/>
    <w:rsid w:val="009449CC"/>
    <w:rsid w:val="009B11A4"/>
    <w:rsid w:val="009E1EA4"/>
    <w:rsid w:val="009F4301"/>
    <w:rsid w:val="00A219C5"/>
    <w:rsid w:val="00A66E82"/>
    <w:rsid w:val="00A837C6"/>
    <w:rsid w:val="00AA0156"/>
    <w:rsid w:val="00AC61F8"/>
    <w:rsid w:val="00B10022"/>
    <w:rsid w:val="00B12147"/>
    <w:rsid w:val="00B43E2F"/>
    <w:rsid w:val="00B633E4"/>
    <w:rsid w:val="00B64F8D"/>
    <w:rsid w:val="00B74E8C"/>
    <w:rsid w:val="00B8129D"/>
    <w:rsid w:val="00BB4AE3"/>
    <w:rsid w:val="00BD5072"/>
    <w:rsid w:val="00BE7866"/>
    <w:rsid w:val="00BF08C7"/>
    <w:rsid w:val="00C00C59"/>
    <w:rsid w:val="00C24D16"/>
    <w:rsid w:val="00C31262"/>
    <w:rsid w:val="00C54F6F"/>
    <w:rsid w:val="00C81F79"/>
    <w:rsid w:val="00CF6635"/>
    <w:rsid w:val="00D30D80"/>
    <w:rsid w:val="00D829E2"/>
    <w:rsid w:val="00DA4AA5"/>
    <w:rsid w:val="00DB473D"/>
    <w:rsid w:val="00E17670"/>
    <w:rsid w:val="00E4252A"/>
    <w:rsid w:val="00E5130D"/>
    <w:rsid w:val="00E6765A"/>
    <w:rsid w:val="00E953A6"/>
    <w:rsid w:val="00EB15C1"/>
    <w:rsid w:val="00ED6E42"/>
    <w:rsid w:val="00F44A3F"/>
    <w:rsid w:val="00F46E94"/>
    <w:rsid w:val="00F47051"/>
    <w:rsid w:val="00F60062"/>
    <w:rsid w:val="00F642A6"/>
    <w:rsid w:val="00F86ADA"/>
    <w:rsid w:val="00F92D97"/>
    <w:rsid w:val="00F93EBB"/>
    <w:rsid w:val="00FA686F"/>
    <w:rsid w:val="00FD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FD66B"/>
  <w15:chartTrackingRefBased/>
  <w15:docId w15:val="{965EE87C-8FEB-4BFC-9E6C-38AA05C3A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7A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E1E0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E7F9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003E2"/>
    <w:rPr>
      <w:color w:val="0000FF"/>
      <w:u w:val="single"/>
    </w:rPr>
  </w:style>
  <w:style w:type="paragraph" w:styleId="Zhlav">
    <w:name w:val="header"/>
    <w:basedOn w:val="Normln"/>
    <w:link w:val="ZhlavChar"/>
    <w:rsid w:val="009003E2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9003E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914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140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6F5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vigroup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envigroup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nvigroup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8E294-1687-40B1-9F1B-269FAC2BE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1404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ENVIGROUP</dc:creator>
  <cp:keywords/>
  <dc:description/>
  <cp:lastModifiedBy>Zdeněk Fildán</cp:lastModifiedBy>
  <cp:revision>6</cp:revision>
  <dcterms:created xsi:type="dcterms:W3CDTF">2026-08-02T12:55:00Z</dcterms:created>
  <dcterms:modified xsi:type="dcterms:W3CDTF">2026-08-02T13:01:00Z</dcterms:modified>
</cp:coreProperties>
</file>