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40C7D" w14:textId="77777777" w:rsidR="00C4403D" w:rsidRPr="00F65FC7" w:rsidRDefault="00C4403D" w:rsidP="00B7762F">
      <w:bookmarkStart w:id="0" w:name="_Toc61239018"/>
      <w:bookmarkStart w:id="1" w:name="_Toc401602594"/>
      <w:bookmarkStart w:id="2" w:name="_Toc411602465"/>
      <w:bookmarkStart w:id="3" w:name="_Toc61239019"/>
      <w:bookmarkStart w:id="4" w:name="_Toc473905325"/>
    </w:p>
    <w:p w14:paraId="5EBDA404" w14:textId="77777777" w:rsidR="00C4403D" w:rsidRPr="00F65FC7" w:rsidRDefault="00C4403D" w:rsidP="00B7762F"/>
    <w:p w14:paraId="2C4A220B" w14:textId="77777777" w:rsidR="00C4403D" w:rsidRPr="00F65FC7" w:rsidRDefault="00C4403D" w:rsidP="00B7762F"/>
    <w:p w14:paraId="3308CBC0" w14:textId="77777777" w:rsidR="00C4403D" w:rsidRPr="00F65FC7" w:rsidRDefault="00C4403D" w:rsidP="00B7762F"/>
    <w:p w14:paraId="31D7F6E9" w14:textId="77777777" w:rsidR="00C4403D" w:rsidRPr="00F65FC7" w:rsidRDefault="00C4403D" w:rsidP="00B7762F"/>
    <w:p w14:paraId="45280F9A" w14:textId="77777777" w:rsidR="00C4403D" w:rsidRPr="00F65FC7" w:rsidRDefault="00C4403D" w:rsidP="00B7762F"/>
    <w:p w14:paraId="2CEB614F" w14:textId="77777777" w:rsidR="00C4403D" w:rsidRPr="00F65FC7" w:rsidRDefault="00C4403D" w:rsidP="00B7762F"/>
    <w:p w14:paraId="3659E588" w14:textId="1145CE55" w:rsidR="00597DFD" w:rsidRPr="00F65FC7" w:rsidRDefault="00062AFE" w:rsidP="00A44D2F">
      <w:pPr>
        <w:pStyle w:val="Bezmezer"/>
        <w:jc w:val="center"/>
        <w:rPr>
          <w:rStyle w:val="Zdraznn"/>
        </w:rPr>
      </w:pPr>
      <w:r>
        <w:rPr>
          <w:rStyle w:val="Zdraznn"/>
        </w:rPr>
        <w:t xml:space="preserve">Identifikace </w:t>
      </w:r>
      <w:r w:rsidR="001D6EBF">
        <w:rPr>
          <w:rStyle w:val="Zdraznn"/>
        </w:rPr>
        <w:t>a hodnocen</w:t>
      </w:r>
      <w:r w:rsidR="0001448A">
        <w:rPr>
          <w:rStyle w:val="Zdraznn"/>
        </w:rPr>
        <w:t xml:space="preserve">í rizik a příležitostí </w:t>
      </w:r>
      <w:r w:rsidR="00991E12">
        <w:rPr>
          <w:rStyle w:val="Zdraznn"/>
        </w:rPr>
        <w:t>EMS</w:t>
      </w:r>
      <w:r w:rsidR="00A44D2F" w:rsidRPr="00F65FC7">
        <w:rPr>
          <w:rStyle w:val="Zdraznn"/>
        </w:rPr>
        <w:br w:type="page"/>
      </w:r>
      <w:bookmarkStart w:id="5" w:name="_Toc66242707"/>
      <w:bookmarkStart w:id="6" w:name="_Toc139786738"/>
      <w:bookmarkStart w:id="7" w:name="_Toc401602596"/>
      <w:bookmarkStart w:id="8" w:name="_Toc411602469"/>
      <w:bookmarkEnd w:id="0"/>
      <w:bookmarkEnd w:id="1"/>
      <w:bookmarkEnd w:id="2"/>
      <w:bookmarkEnd w:id="3"/>
    </w:p>
    <w:p w14:paraId="16865C26" w14:textId="77777777" w:rsidR="00454554" w:rsidRPr="00F65FC7" w:rsidRDefault="00597DFD" w:rsidP="00B7762F">
      <w:pPr>
        <w:pStyle w:val="Nadpis1"/>
        <w:numPr>
          <w:ilvl w:val="0"/>
          <w:numId w:val="0"/>
        </w:numPr>
        <w:ind w:left="360" w:hanging="360"/>
      </w:pPr>
      <w:bookmarkStart w:id="9" w:name="_Toc120018162"/>
      <w:r w:rsidRPr="00F65FC7">
        <w:lastRenderedPageBreak/>
        <w:t>Obsah</w:t>
      </w:r>
      <w:bookmarkEnd w:id="9"/>
    </w:p>
    <w:p w14:paraId="5F457950" w14:textId="7975B9EA" w:rsidR="007645AA" w:rsidRDefault="00C91303">
      <w:pPr>
        <w:pStyle w:val="Obsah1"/>
        <w:tabs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F65FC7">
        <w:rPr>
          <w:rFonts w:asciiTheme="minorHAnsi" w:hAnsiTheme="minorHAnsi" w:cstheme="minorHAnsi"/>
          <w:sz w:val="20"/>
          <w:szCs w:val="20"/>
        </w:rPr>
        <w:fldChar w:fldCharType="begin"/>
      </w:r>
      <w:r w:rsidR="00454554" w:rsidRPr="00F65FC7">
        <w:rPr>
          <w:rFonts w:asciiTheme="minorHAnsi" w:hAnsiTheme="minorHAnsi" w:cstheme="minorHAnsi"/>
          <w:sz w:val="20"/>
          <w:szCs w:val="20"/>
        </w:rPr>
        <w:instrText xml:space="preserve"> TOC \o "1-2" \h \z \u </w:instrText>
      </w:r>
      <w:r w:rsidRPr="00F65FC7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120018162" w:history="1">
        <w:r w:rsidR="007645AA" w:rsidRPr="00A13FD1">
          <w:rPr>
            <w:rStyle w:val="Hypertextovodkaz"/>
            <w:noProof/>
          </w:rPr>
          <w:t>Obsah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_Toc120018162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2</w:t>
        </w:r>
        <w:r w:rsidR="007645AA">
          <w:rPr>
            <w:noProof/>
            <w:webHidden/>
          </w:rPr>
          <w:fldChar w:fldCharType="end"/>
        </w:r>
      </w:hyperlink>
    </w:p>
    <w:p w14:paraId="074BD845" w14:textId="1EE56B33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3" w:history="1">
        <w:r w:rsidR="007645AA" w:rsidRPr="00A13FD1">
          <w:rPr>
            <w:rStyle w:val="Hypertextovodkaz"/>
            <w:noProof/>
          </w:rPr>
          <w:t>1.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Účel a rozsah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_Toc120018163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3</w:t>
        </w:r>
        <w:r w:rsidR="007645AA">
          <w:rPr>
            <w:noProof/>
            <w:webHidden/>
          </w:rPr>
          <w:fldChar w:fldCharType="end"/>
        </w:r>
      </w:hyperlink>
    </w:p>
    <w:p w14:paraId="03B47941" w14:textId="2CC1F4F3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4" w:history="1">
        <w:r w:rsidR="007645AA" w:rsidRPr="00A13FD1">
          <w:rPr>
            <w:rStyle w:val="Hypertextovodkaz"/>
            <w:noProof/>
          </w:rPr>
          <w:t>2.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Definice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_Toc120018164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3</w:t>
        </w:r>
        <w:r w:rsidR="007645AA">
          <w:rPr>
            <w:noProof/>
            <w:webHidden/>
          </w:rPr>
          <w:fldChar w:fldCharType="end"/>
        </w:r>
      </w:hyperlink>
    </w:p>
    <w:p w14:paraId="3D9C7034" w14:textId="4C6517AD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5" w:history="1">
        <w:r w:rsidR="007645AA" w:rsidRPr="00A13FD1">
          <w:rPr>
            <w:rStyle w:val="Hypertextovodkaz"/>
            <w:noProof/>
          </w:rPr>
          <w:t>3.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Proces identifikace a hodnocení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_Toc120018165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4</w:t>
        </w:r>
        <w:r w:rsidR="007645AA">
          <w:rPr>
            <w:noProof/>
            <w:webHidden/>
          </w:rPr>
          <w:fldChar w:fldCharType="end"/>
        </w:r>
      </w:hyperlink>
    </w:p>
    <w:p w14:paraId="35896092" w14:textId="48665545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6" w:history="1">
        <w:r w:rsidR="007645AA" w:rsidRPr="00A13FD1">
          <w:rPr>
            <w:rStyle w:val="Hypertextovodkaz"/>
            <w:noProof/>
          </w:rPr>
          <w:t>4.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Odpovědnosti a pravomoci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_Toc120018166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4</w:t>
        </w:r>
        <w:r w:rsidR="007645AA">
          <w:rPr>
            <w:noProof/>
            <w:webHidden/>
          </w:rPr>
          <w:fldChar w:fldCharType="end"/>
        </w:r>
      </w:hyperlink>
    </w:p>
    <w:p w14:paraId="724A872B" w14:textId="59CEC535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7" w:history="1">
        <w:r w:rsidR="007645AA" w:rsidRPr="00A13FD1">
          <w:rPr>
            <w:rStyle w:val="Hypertextovodkaz"/>
            <w:noProof/>
          </w:rPr>
          <w:t>5.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Identifikace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_Toc120018167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5</w:t>
        </w:r>
        <w:r w:rsidR="007645AA">
          <w:rPr>
            <w:noProof/>
            <w:webHidden/>
          </w:rPr>
          <w:fldChar w:fldCharType="end"/>
        </w:r>
      </w:hyperlink>
    </w:p>
    <w:p w14:paraId="30307D6D" w14:textId="44DC3210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8" w:history="1">
        <w:r w:rsidR="007645AA" w:rsidRPr="00A13FD1">
          <w:rPr>
            <w:rStyle w:val="Hypertextovodkaz"/>
            <w:noProof/>
          </w:rPr>
          <w:t>6.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Hodnocení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_Toc120018168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5</w:t>
        </w:r>
        <w:r w:rsidR="007645AA">
          <w:rPr>
            <w:noProof/>
            <w:webHidden/>
          </w:rPr>
          <w:fldChar w:fldCharType="end"/>
        </w:r>
      </w:hyperlink>
    </w:p>
    <w:p w14:paraId="4F487B5D" w14:textId="3A31258D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69" w:history="1">
        <w:r w:rsidR="007645AA" w:rsidRPr="00A13FD1">
          <w:rPr>
            <w:rStyle w:val="Hypertextovodkaz"/>
            <w:noProof/>
          </w:rPr>
          <w:t>7.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Řízení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_Toc120018169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7</w:t>
        </w:r>
        <w:r w:rsidR="007645AA">
          <w:rPr>
            <w:noProof/>
            <w:webHidden/>
          </w:rPr>
          <w:fldChar w:fldCharType="end"/>
        </w:r>
      </w:hyperlink>
    </w:p>
    <w:p w14:paraId="2AB1848A" w14:textId="468E481D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70" w:history="1">
        <w:r w:rsidR="007645AA" w:rsidRPr="00A13FD1">
          <w:rPr>
            <w:rStyle w:val="Hypertextovodkaz"/>
            <w:noProof/>
          </w:rPr>
          <w:t>8.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Monitorování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_Toc120018170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7</w:t>
        </w:r>
        <w:r w:rsidR="007645AA">
          <w:rPr>
            <w:noProof/>
            <w:webHidden/>
          </w:rPr>
          <w:fldChar w:fldCharType="end"/>
        </w:r>
      </w:hyperlink>
    </w:p>
    <w:p w14:paraId="77366F3B" w14:textId="7975FAA4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71" w:history="1">
        <w:r w:rsidR="007645AA" w:rsidRPr="00A13FD1">
          <w:rPr>
            <w:rStyle w:val="Hypertextovodkaz"/>
            <w:noProof/>
          </w:rPr>
          <w:t>9.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Aktualizace rizik a příležitostí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_Toc120018171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8</w:t>
        </w:r>
        <w:r w:rsidR="007645AA">
          <w:rPr>
            <w:noProof/>
            <w:webHidden/>
          </w:rPr>
          <w:fldChar w:fldCharType="end"/>
        </w:r>
      </w:hyperlink>
    </w:p>
    <w:p w14:paraId="7E56271C" w14:textId="193E13B1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72" w:history="1">
        <w:r w:rsidR="007645AA" w:rsidRPr="00A13FD1">
          <w:rPr>
            <w:rStyle w:val="Hypertextovodkaz"/>
            <w:noProof/>
          </w:rPr>
          <w:t>10.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Související dokumentace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_Toc120018172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8</w:t>
        </w:r>
        <w:r w:rsidR="007645AA">
          <w:rPr>
            <w:noProof/>
            <w:webHidden/>
          </w:rPr>
          <w:fldChar w:fldCharType="end"/>
        </w:r>
      </w:hyperlink>
    </w:p>
    <w:p w14:paraId="4A2766F7" w14:textId="7902F7C4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73" w:history="1">
        <w:r w:rsidR="007645AA" w:rsidRPr="00A13FD1">
          <w:rPr>
            <w:rStyle w:val="Hypertextovodkaz"/>
            <w:noProof/>
          </w:rPr>
          <w:t>11.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Záznamy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_Toc120018173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8</w:t>
        </w:r>
        <w:r w:rsidR="007645AA">
          <w:rPr>
            <w:noProof/>
            <w:webHidden/>
          </w:rPr>
          <w:fldChar w:fldCharType="end"/>
        </w:r>
      </w:hyperlink>
    </w:p>
    <w:p w14:paraId="64A5ED11" w14:textId="5AB27460" w:rsidR="007645AA" w:rsidRDefault="009D26B5">
      <w:pPr>
        <w:pStyle w:val="Obsah1"/>
        <w:tabs>
          <w:tab w:val="left" w:pos="600"/>
          <w:tab w:val="right" w:leader="dot" w:pos="996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120018174" w:history="1">
        <w:r w:rsidR="007645AA" w:rsidRPr="00A13FD1">
          <w:rPr>
            <w:rStyle w:val="Hypertextovodkaz"/>
            <w:noProof/>
          </w:rPr>
          <w:t>12.</w:t>
        </w:r>
        <w:r w:rsidR="007645A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cs-CZ"/>
          </w:rPr>
          <w:tab/>
        </w:r>
        <w:r w:rsidR="007645AA" w:rsidRPr="00A13FD1">
          <w:rPr>
            <w:rStyle w:val="Hypertextovodkaz"/>
            <w:noProof/>
          </w:rPr>
          <w:t>přílohy</w:t>
        </w:r>
        <w:r w:rsidR="007645AA">
          <w:rPr>
            <w:noProof/>
            <w:webHidden/>
          </w:rPr>
          <w:tab/>
        </w:r>
        <w:r w:rsidR="007645AA">
          <w:rPr>
            <w:noProof/>
            <w:webHidden/>
          </w:rPr>
          <w:fldChar w:fldCharType="begin"/>
        </w:r>
        <w:r w:rsidR="007645AA">
          <w:rPr>
            <w:noProof/>
            <w:webHidden/>
          </w:rPr>
          <w:instrText xml:space="preserve"> PAGEREF _Toc120018174 \h </w:instrText>
        </w:r>
        <w:r w:rsidR="007645AA">
          <w:rPr>
            <w:noProof/>
            <w:webHidden/>
          </w:rPr>
        </w:r>
        <w:r w:rsidR="007645AA">
          <w:rPr>
            <w:noProof/>
            <w:webHidden/>
          </w:rPr>
          <w:fldChar w:fldCharType="separate"/>
        </w:r>
        <w:r w:rsidR="007645AA">
          <w:rPr>
            <w:noProof/>
            <w:webHidden/>
          </w:rPr>
          <w:t>8</w:t>
        </w:r>
        <w:r w:rsidR="007645AA">
          <w:rPr>
            <w:noProof/>
            <w:webHidden/>
          </w:rPr>
          <w:fldChar w:fldCharType="end"/>
        </w:r>
      </w:hyperlink>
    </w:p>
    <w:p w14:paraId="060D4758" w14:textId="4C848F20" w:rsidR="00DA5581" w:rsidRDefault="00C91303" w:rsidP="00DA5581">
      <w:pPr>
        <w:pStyle w:val="Text2"/>
      </w:pPr>
      <w:r w:rsidRPr="00F65FC7">
        <w:fldChar w:fldCharType="end"/>
      </w:r>
      <w:bookmarkStart w:id="10" w:name="_Toc287002328"/>
      <w:bookmarkStart w:id="11" w:name="_Toc505173812"/>
      <w:bookmarkEnd w:id="4"/>
      <w:bookmarkEnd w:id="5"/>
      <w:bookmarkEnd w:id="6"/>
      <w:bookmarkEnd w:id="7"/>
      <w:bookmarkEnd w:id="8"/>
      <w:r w:rsidR="00CC6F55" w:rsidRPr="00CC6F55">
        <w:t xml:space="preserve"> </w:t>
      </w:r>
    </w:p>
    <w:p w14:paraId="73D50A7E" w14:textId="3DD2567D" w:rsidR="00DA5581" w:rsidRPr="00DA5581" w:rsidRDefault="00DA5581" w:rsidP="00DA5581">
      <w:pPr>
        <w:spacing w:before="0"/>
        <w:jc w:val="left"/>
        <w:rPr>
          <w:rFonts w:asciiTheme="minorHAnsi" w:hAnsiTheme="minorHAnsi" w:cstheme="minorHAnsi"/>
          <w:szCs w:val="24"/>
          <w:lang w:eastAsia="cs-CZ"/>
        </w:rPr>
      </w:pPr>
      <w:r>
        <w:br w:type="page"/>
      </w:r>
    </w:p>
    <w:p w14:paraId="2C748A64" w14:textId="52439739" w:rsidR="00CC6F55" w:rsidRDefault="00CC6F55" w:rsidP="00535255">
      <w:pPr>
        <w:pStyle w:val="Nadpis1"/>
      </w:pPr>
      <w:bookmarkStart w:id="12" w:name="_Toc120018163"/>
      <w:r w:rsidRPr="009E1F31">
        <w:lastRenderedPageBreak/>
        <w:t>Účel</w:t>
      </w:r>
      <w:r w:rsidRPr="004743BF">
        <w:t xml:space="preserve"> a </w:t>
      </w:r>
      <w:r w:rsidRPr="00F56A45">
        <w:t>rozsah</w:t>
      </w:r>
      <w:bookmarkEnd w:id="10"/>
      <w:bookmarkEnd w:id="12"/>
    </w:p>
    <w:p w14:paraId="11432457" w14:textId="59323062" w:rsidR="00AE1437" w:rsidRDefault="000C3593" w:rsidP="0079550C">
      <w:r w:rsidRPr="000C3593">
        <w:t xml:space="preserve">Účelem tohoto dokumentu je definovat postup identifikace relevantních rizik a příležitostí týkající se </w:t>
      </w:r>
      <w:r w:rsidR="00472896">
        <w:t>procesů</w:t>
      </w:r>
      <w:r w:rsidRPr="000C3593">
        <w:t xml:space="preserve"> společnosti,</w:t>
      </w:r>
      <w:r w:rsidR="00472896">
        <w:t xml:space="preserve"> jejich</w:t>
      </w:r>
      <w:r w:rsidRPr="000C3593">
        <w:t xml:space="preserve"> hodno</w:t>
      </w:r>
      <w:r w:rsidR="00472896">
        <w:t xml:space="preserve">cení, </w:t>
      </w:r>
      <w:r w:rsidRPr="000C3593">
        <w:t>monitorování a řízení. Rizika jsou brána v kontextu systému</w:t>
      </w:r>
      <w:r w:rsidR="008D0650">
        <w:t xml:space="preserve"> environmentálního managementu</w:t>
      </w:r>
      <w:r w:rsidR="009655C4">
        <w:t>.</w:t>
      </w:r>
    </w:p>
    <w:p w14:paraId="7F0E0321" w14:textId="77777777" w:rsidR="002354CD" w:rsidRDefault="002354CD" w:rsidP="002354CD">
      <w:pPr>
        <w:rPr>
          <w:snapToGrid w:val="0"/>
        </w:rPr>
      </w:pPr>
    </w:p>
    <w:p w14:paraId="75E338FE" w14:textId="77777777" w:rsidR="00AE1437" w:rsidRPr="004743BF" w:rsidRDefault="00AE1437" w:rsidP="00F716A9">
      <w:pPr>
        <w:pStyle w:val="Nadpis1"/>
      </w:pPr>
      <w:bookmarkStart w:id="13" w:name="_Toc261427202"/>
      <w:bookmarkStart w:id="14" w:name="_Toc287002330"/>
      <w:bookmarkStart w:id="15" w:name="_Toc508701831"/>
      <w:bookmarkStart w:id="16" w:name="_Toc120018164"/>
      <w:r w:rsidRPr="00F56A45">
        <w:t>Definice</w:t>
      </w:r>
      <w:bookmarkEnd w:id="13"/>
      <w:bookmarkEnd w:id="14"/>
      <w:bookmarkEnd w:id="15"/>
      <w:bookmarkEnd w:id="16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95"/>
        <w:gridCol w:w="7549"/>
      </w:tblGrid>
      <w:tr w:rsidR="00AE1437" w:rsidRPr="004743BF" w14:paraId="0E99C318" w14:textId="77777777" w:rsidTr="00371913">
        <w:trPr>
          <w:tblHeader/>
          <w:jc w:val="center"/>
        </w:trPr>
        <w:tc>
          <w:tcPr>
            <w:tcW w:w="1204" w:type="pct"/>
            <w:tcBorders>
              <w:top w:val="single" w:sz="12" w:space="0" w:color="auto"/>
              <w:bottom w:val="single" w:sz="12" w:space="0" w:color="auto"/>
            </w:tcBorders>
          </w:tcPr>
          <w:p w14:paraId="290E5A64" w14:textId="77777777" w:rsidR="00AE1437" w:rsidRPr="009E1F31" w:rsidRDefault="00AE1437" w:rsidP="000A5A5A">
            <w:pPr>
              <w:pStyle w:val="Text2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Pr="009E1F31">
              <w:rPr>
                <w:b/>
              </w:rPr>
              <w:t>kratka</w:t>
            </w:r>
            <w:r>
              <w:rPr>
                <w:b/>
              </w:rPr>
              <w:t>/ pojem</w:t>
            </w:r>
          </w:p>
        </w:tc>
        <w:tc>
          <w:tcPr>
            <w:tcW w:w="3796" w:type="pct"/>
            <w:tcBorders>
              <w:top w:val="single" w:sz="12" w:space="0" w:color="auto"/>
              <w:bottom w:val="single" w:sz="12" w:space="0" w:color="auto"/>
            </w:tcBorders>
          </w:tcPr>
          <w:p w14:paraId="26AE7A62" w14:textId="77777777" w:rsidR="00AE1437" w:rsidRPr="009E1F31" w:rsidRDefault="00AE1437" w:rsidP="000A5A5A">
            <w:pPr>
              <w:pStyle w:val="Text2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9E1F31">
              <w:rPr>
                <w:b/>
              </w:rPr>
              <w:t>efinice</w:t>
            </w:r>
          </w:p>
        </w:tc>
      </w:tr>
      <w:tr w:rsidR="00371913" w:rsidRPr="004743BF" w14:paraId="4CDFFAE8" w14:textId="77777777" w:rsidTr="00371913">
        <w:trPr>
          <w:jc w:val="center"/>
        </w:trPr>
        <w:tc>
          <w:tcPr>
            <w:tcW w:w="12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9C1" w14:textId="1A7C8319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F65FC7">
              <w:t>Organizace, společnost</w:t>
            </w:r>
          </w:p>
        </w:tc>
        <w:tc>
          <w:tcPr>
            <w:tcW w:w="379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ED721" w14:textId="78FB41FF" w:rsidR="00371913" w:rsidRPr="002354CD" w:rsidRDefault="009655C4" w:rsidP="00371913">
            <w:pPr>
              <w:pStyle w:val="Text2"/>
              <w:spacing w:before="60" w:after="60"/>
              <w:jc w:val="left"/>
            </w:pPr>
            <w:r w:rsidRPr="009655C4">
              <w:t>ROTOPLAST CZ s.r.o.</w:t>
            </w:r>
          </w:p>
        </w:tc>
      </w:tr>
      <w:tr w:rsidR="00371913" w:rsidRPr="004743BF" w14:paraId="62B7D8AF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A5B2" w14:textId="7F14BACE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1E566C">
              <w:t>EMS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96A17" w14:textId="594F5BC2" w:rsidR="00371913" w:rsidRPr="002354CD" w:rsidRDefault="00371913" w:rsidP="00371913">
            <w:pPr>
              <w:pStyle w:val="Text2"/>
              <w:spacing w:before="60" w:after="60"/>
              <w:jc w:val="left"/>
            </w:pPr>
            <w:r>
              <w:t>S</w:t>
            </w:r>
            <w:r w:rsidRPr="001E566C">
              <w:t>ystém environmentálního managementu</w:t>
            </w:r>
          </w:p>
        </w:tc>
      </w:tr>
      <w:tr w:rsidR="00AE0AF9" w:rsidRPr="004743BF" w14:paraId="5607EBC2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9453" w14:textId="3ACB8F19" w:rsidR="00AE0AF9" w:rsidRDefault="00AE0AF9" w:rsidP="00371913">
            <w:pPr>
              <w:pStyle w:val="Text2"/>
              <w:spacing w:before="60" w:after="60"/>
              <w:jc w:val="left"/>
            </w:pPr>
            <w:r>
              <w:t>ZAM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80440" w14:textId="7BDF8F25" w:rsidR="00AE0AF9" w:rsidRDefault="00AE5195" w:rsidP="00371913">
            <w:pPr>
              <w:pStyle w:val="Text2"/>
              <w:spacing w:before="60" w:after="60"/>
              <w:jc w:val="left"/>
            </w:pPr>
            <w:r>
              <w:t>Z</w:t>
            </w:r>
            <w:r w:rsidR="00AE0AF9">
              <w:t>aměstnanci</w:t>
            </w:r>
            <w:r>
              <w:t xml:space="preserve"> </w:t>
            </w:r>
            <w:r w:rsidR="00D128DE">
              <w:t>(např. vlastníci procesů</w:t>
            </w:r>
            <w:r w:rsidR="006C625C">
              <w:t>, zaměstnanci vykonávající činnost</w:t>
            </w:r>
            <w:r w:rsidR="00D128DE">
              <w:t>)</w:t>
            </w:r>
          </w:p>
        </w:tc>
      </w:tr>
      <w:tr w:rsidR="00371913" w:rsidRPr="004743BF" w14:paraId="10ABECE1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9F12" w14:textId="46E00D12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2354CD">
              <w:t>Riziko a příležitost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26290" w14:textId="1C624694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2354CD">
              <w:t>potenciální nepříznivé účinky (hrozby) a potenciální příznivé účinky (příležitosti)</w:t>
            </w:r>
          </w:p>
        </w:tc>
      </w:tr>
      <w:tr w:rsidR="00371913" w:rsidRPr="004743BF" w14:paraId="1013C0BA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2CE4" w14:textId="2CDD868C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2354CD">
              <w:t>Zainteresovaná strana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D1D24" w14:textId="497F6F5E" w:rsidR="00371913" w:rsidRPr="002354CD" w:rsidRDefault="00371913" w:rsidP="00371913">
            <w:pPr>
              <w:pStyle w:val="Text2"/>
              <w:spacing w:before="60" w:after="60"/>
              <w:jc w:val="left"/>
            </w:pPr>
            <w:r w:rsidRPr="002354CD">
              <w:t>osoba nebo organizace, která může mít vliv na rozhodnuti nebo činnost nebo jimi může být sama ovlivněna nebo se jimi cítí být ovlivněna</w:t>
            </w:r>
          </w:p>
        </w:tc>
      </w:tr>
      <w:tr w:rsidR="00371913" w:rsidRPr="004743BF" w14:paraId="71F19E08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C34" w14:textId="67475323" w:rsidR="00371913" w:rsidRPr="008D0650" w:rsidRDefault="00371913" w:rsidP="00371913">
            <w:pPr>
              <w:pStyle w:val="Text2"/>
              <w:spacing w:before="60" w:after="60"/>
              <w:jc w:val="left"/>
              <w:rPr>
                <w:highlight w:val="yellow"/>
              </w:rPr>
            </w:pPr>
            <w:r w:rsidRPr="00592A81">
              <w:rPr>
                <w:bCs/>
              </w:rPr>
              <w:t xml:space="preserve">Identifikace </w:t>
            </w:r>
            <w:r>
              <w:rPr>
                <w:bCs/>
              </w:rPr>
              <w:t>rizika/ příležitosti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35647" w14:textId="2EB44979" w:rsidR="00371913" w:rsidRPr="008D0650" w:rsidRDefault="00371913" w:rsidP="00371913">
            <w:pPr>
              <w:pStyle w:val="Text2"/>
              <w:spacing w:before="60" w:after="60"/>
              <w:jc w:val="left"/>
              <w:rPr>
                <w:highlight w:val="yellow"/>
              </w:rPr>
            </w:pPr>
            <w:r w:rsidRPr="00DB5091">
              <w:t xml:space="preserve">Proces rozpoznání existence </w:t>
            </w:r>
            <w:r>
              <w:t>rizika/ příležitosti</w:t>
            </w:r>
            <w:r w:rsidRPr="00DB5091">
              <w:t xml:space="preserve"> a stanovení jeho charakteristik</w:t>
            </w:r>
            <w:r>
              <w:t>.</w:t>
            </w:r>
          </w:p>
        </w:tc>
      </w:tr>
      <w:tr w:rsidR="00371913" w:rsidRPr="004743BF" w14:paraId="3B6D17BA" w14:textId="77777777" w:rsidTr="00371913">
        <w:trPr>
          <w:jc w:val="center"/>
        </w:trPr>
        <w:tc>
          <w:tcPr>
            <w:tcW w:w="12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7E25" w14:textId="1F0385AF" w:rsidR="00371913" w:rsidRPr="008D0650" w:rsidRDefault="00371913" w:rsidP="00371913">
            <w:pPr>
              <w:pStyle w:val="Text2"/>
              <w:spacing w:before="60" w:after="60"/>
              <w:jc w:val="left"/>
              <w:rPr>
                <w:highlight w:val="yellow"/>
              </w:rPr>
            </w:pPr>
            <w:r w:rsidRPr="00592A81">
              <w:t>Hodnocení rizik</w:t>
            </w:r>
            <w:r>
              <w:t>/ příležitostí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CE3FAA" w14:textId="0D527793" w:rsidR="00371913" w:rsidRPr="008D0650" w:rsidRDefault="00371913" w:rsidP="00371913">
            <w:pPr>
              <w:pStyle w:val="Text2"/>
              <w:spacing w:before="60" w:after="60"/>
              <w:jc w:val="left"/>
              <w:rPr>
                <w:highlight w:val="yellow"/>
              </w:rPr>
            </w:pPr>
            <w:r>
              <w:t>c</w:t>
            </w:r>
            <w:r w:rsidRPr="006B25B6">
              <w:t xml:space="preserve">elkový proces </w:t>
            </w:r>
            <w:r>
              <w:t>výpočtu</w:t>
            </w:r>
            <w:r w:rsidRPr="006B25B6">
              <w:t xml:space="preserve"> závažnosti</w:t>
            </w:r>
            <w:r>
              <w:t xml:space="preserve">/ přínosu rizik/ příležitostí </w:t>
            </w:r>
            <w:r w:rsidRPr="006B25B6">
              <w:t>a rozhodování o tom, zda je to riziko</w:t>
            </w:r>
            <w:r>
              <w:t>/ příležitost</w:t>
            </w:r>
            <w:r w:rsidRPr="006B25B6">
              <w:t xml:space="preserve"> </w:t>
            </w:r>
            <w:r>
              <w:t>významné</w:t>
            </w:r>
            <w:r w:rsidRPr="006B25B6">
              <w:t>.</w:t>
            </w:r>
          </w:p>
        </w:tc>
      </w:tr>
      <w:tr w:rsidR="00371913" w:rsidRPr="004743BF" w14:paraId="6F315EAE" w14:textId="77777777" w:rsidTr="00371913">
        <w:trPr>
          <w:jc w:val="center"/>
        </w:trPr>
        <w:tc>
          <w:tcPr>
            <w:tcW w:w="1204" w:type="pct"/>
            <w:vAlign w:val="center"/>
          </w:tcPr>
          <w:p w14:paraId="5D895168" w14:textId="30E25057" w:rsidR="00371913" w:rsidRDefault="00371913" w:rsidP="00371913">
            <w:pPr>
              <w:pStyle w:val="Text2"/>
              <w:spacing w:before="60" w:after="60"/>
              <w:jc w:val="left"/>
            </w:pPr>
            <w:r w:rsidRPr="000876FA">
              <w:t>Proces</w:t>
            </w:r>
            <w:r>
              <w:tab/>
            </w:r>
          </w:p>
        </w:tc>
        <w:tc>
          <w:tcPr>
            <w:tcW w:w="3796" w:type="pct"/>
            <w:vAlign w:val="center"/>
          </w:tcPr>
          <w:p w14:paraId="7804E77B" w14:textId="7530E37B" w:rsidR="00371913" w:rsidRDefault="00371913" w:rsidP="00371913">
            <w:pPr>
              <w:pStyle w:val="Text2"/>
              <w:spacing w:before="60" w:after="60"/>
              <w:jc w:val="left"/>
            </w:pPr>
            <w:r w:rsidRPr="000876FA">
              <w:t>soubor vzájemně souvisejících nebo působících činností, které přeměňují vstupy na výstupy</w:t>
            </w:r>
          </w:p>
        </w:tc>
      </w:tr>
    </w:tbl>
    <w:p w14:paraId="2CC05269" w14:textId="6E430987" w:rsidR="002354CD" w:rsidRDefault="002354CD" w:rsidP="002354CD">
      <w:pPr>
        <w:pStyle w:val="Nadpis1"/>
        <w:numPr>
          <w:ilvl w:val="0"/>
          <w:numId w:val="0"/>
        </w:numPr>
        <w:ind w:left="360"/>
      </w:pPr>
    </w:p>
    <w:p w14:paraId="1CD160C7" w14:textId="77777777" w:rsidR="002354CD" w:rsidRDefault="002354CD">
      <w:pPr>
        <w:spacing w:before="0"/>
        <w:jc w:val="left"/>
        <w:rPr>
          <w:b/>
          <w:caps/>
          <w:color w:val="0000FF"/>
          <w:kern w:val="28"/>
          <w:sz w:val="28"/>
        </w:rPr>
      </w:pPr>
      <w:r>
        <w:br w:type="page"/>
      </w:r>
    </w:p>
    <w:p w14:paraId="4D8481D8" w14:textId="5F572200" w:rsidR="004927A1" w:rsidRDefault="004927A1" w:rsidP="004927A1">
      <w:pPr>
        <w:pStyle w:val="Nadpis1"/>
      </w:pPr>
      <w:bookmarkStart w:id="17" w:name="_Toc120018165"/>
      <w:r>
        <w:lastRenderedPageBreak/>
        <w:t xml:space="preserve">Proces identifikace a hodnocení </w:t>
      </w:r>
      <w:r w:rsidR="008D0650">
        <w:t>rizik a příležitostí</w:t>
      </w:r>
      <w:bookmarkEnd w:id="17"/>
    </w:p>
    <w:p w14:paraId="39AFD467" w14:textId="37BBDB8C" w:rsidR="00772901" w:rsidRDefault="00772901" w:rsidP="001B602C">
      <w:pPr>
        <w:spacing w:after="120"/>
      </w:pPr>
      <w:r w:rsidRPr="00772901">
        <w:t>Pr</w:t>
      </w:r>
      <w:r w:rsidR="00472896">
        <w:t>oces</w:t>
      </w:r>
      <w:r w:rsidRPr="00772901">
        <w:t xml:space="preserve"> spočívá v</w:t>
      </w:r>
      <w:r w:rsidR="00472896">
        <w:t> </w:t>
      </w:r>
      <w:r w:rsidRPr="00772901">
        <w:t xml:space="preserve">identifikaci </w:t>
      </w:r>
      <w:r w:rsidR="00472896">
        <w:t xml:space="preserve">relevantních </w:t>
      </w:r>
      <w:r w:rsidRPr="00772901">
        <w:t>rizik a příležitostí</w:t>
      </w:r>
      <w:r w:rsidR="00472896">
        <w:t xml:space="preserve"> týkajících se činností společnosti</w:t>
      </w:r>
      <w:r w:rsidRPr="00772901">
        <w:t xml:space="preserve">, </w:t>
      </w:r>
      <w:r w:rsidR="00472896">
        <w:t xml:space="preserve">jejich </w:t>
      </w:r>
      <w:r w:rsidRPr="00772901">
        <w:t>strukturované evidenci</w:t>
      </w:r>
      <w:r w:rsidR="00472896">
        <w:t>,</w:t>
      </w:r>
      <w:r w:rsidRPr="00772901">
        <w:t xml:space="preserve"> vyhodnocení, klasifikaci</w:t>
      </w:r>
      <w:r w:rsidR="00472896">
        <w:t>,</w:t>
      </w:r>
      <w:r w:rsidRPr="00772901">
        <w:t xml:space="preserve"> stanovení opatření pro jejich řízení</w:t>
      </w:r>
      <w:r w:rsidR="00472896">
        <w:t xml:space="preserve"> a následném monitorování</w:t>
      </w:r>
      <w:r w:rsidRPr="00772901">
        <w:t xml:space="preserve">. Při identifikaci a hodnocení rizik a příležitostí </w:t>
      </w:r>
      <w:r w:rsidR="001173D6">
        <w:t>musí být</w:t>
      </w:r>
      <w:r w:rsidRPr="00772901">
        <w:t xml:space="preserve"> zv</w:t>
      </w:r>
      <w:r w:rsidR="001173D6">
        <w:t>á</w:t>
      </w:r>
      <w:r w:rsidRPr="00772901">
        <w:t>ž</w:t>
      </w:r>
      <w:r w:rsidR="001173D6">
        <w:t>eny</w:t>
      </w:r>
      <w:r w:rsidRPr="00772901">
        <w:t xml:space="preserve"> interní a externí aspekty</w:t>
      </w:r>
      <w:r w:rsidR="00472896">
        <w:t>,</w:t>
      </w:r>
      <w:r w:rsidR="001173D6">
        <w:t xml:space="preserve"> rozsah</w:t>
      </w:r>
      <w:r w:rsidR="00E33F13">
        <w:t xml:space="preserve"> systému</w:t>
      </w:r>
      <w:r w:rsidR="001173D6">
        <w:t>,</w:t>
      </w:r>
      <w:r w:rsidRPr="00772901">
        <w:t xml:space="preserve"> relevantní zainteresované strany a jejich požadavky.</w:t>
      </w:r>
      <w:r w:rsidR="00936FB7">
        <w:t xml:space="preserve"> </w:t>
      </w:r>
      <w:r w:rsidR="00472896">
        <w:t>Relevantní rizika a příležitosti jsou uvedena v </w:t>
      </w:r>
      <w:r w:rsidR="00472896" w:rsidRPr="00472896">
        <w:rPr>
          <w:b/>
        </w:rPr>
        <w:t xml:space="preserve">Registru rizik a příležitostí </w:t>
      </w:r>
      <w:r w:rsidR="00DD551E">
        <w:rPr>
          <w:b/>
        </w:rPr>
        <w:t>EMS</w:t>
      </w:r>
      <w:r w:rsidR="00374D4C">
        <w:rPr>
          <w:b/>
        </w:rPr>
        <w:t>.</w:t>
      </w:r>
    </w:p>
    <w:p w14:paraId="5BFDF15B" w14:textId="5EB0EC00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7154F9" wp14:editId="780D8E21">
                <wp:simplePos x="0" y="0"/>
                <wp:positionH relativeFrom="column">
                  <wp:posOffset>3810</wp:posOffset>
                </wp:positionH>
                <wp:positionV relativeFrom="paragraph">
                  <wp:posOffset>107950</wp:posOffset>
                </wp:positionV>
                <wp:extent cx="2263140" cy="281940"/>
                <wp:effectExtent l="0" t="0" r="22860" b="2286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0E253" w14:textId="77777777" w:rsidR="00DF1797" w:rsidRPr="00451605" w:rsidRDefault="00DF1797" w:rsidP="004927A1">
                            <w:pPr>
                              <w:pStyle w:val="Text2"/>
                              <w:jc w:val="center"/>
                            </w:pPr>
                            <w:r w:rsidRPr="00451605">
                              <w:rPr>
                                <w:b/>
                                <w:color w:val="000000" w:themeColor="text1"/>
                              </w:rPr>
                              <w:t>Identifikace a hodnocení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154F9" id="Obdélník 10" o:spid="_x0000_s1026" style="position:absolute;left:0;text-align:left;margin-left:.3pt;margin-top:8.5pt;width:178.2pt;height:22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" fillcolor="#d8d8d8 [2732]" strokecolor="black [3213]" strokeweight="2pt">
                <v:textbox>
                  <w:txbxContent>
                    <w:p w14:paraId="4F60E253" w14:textId="77777777" w:rsidR="00DF1797" w:rsidRPr="00451605" w:rsidRDefault="00DF1797" w:rsidP="004927A1">
                      <w:pPr>
                        <w:pStyle w:val="Text2"/>
                        <w:jc w:val="center"/>
                      </w:pPr>
                      <w:r w:rsidRPr="00451605">
                        <w:rPr>
                          <w:b/>
                          <w:color w:val="000000" w:themeColor="text1"/>
                        </w:rPr>
                        <w:t>Identifikace a hodnocení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478B32C" wp14:editId="4D10898B">
                <wp:simplePos x="0" y="0"/>
                <wp:positionH relativeFrom="column">
                  <wp:posOffset>2579370</wp:posOffset>
                </wp:positionH>
                <wp:positionV relativeFrom="paragraph">
                  <wp:posOffset>100330</wp:posOffset>
                </wp:positionV>
                <wp:extent cx="3733800" cy="281940"/>
                <wp:effectExtent l="0" t="0" r="19050" b="2286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F6DC0" w14:textId="44AB6194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51605">
                              <w:rPr>
                                <w:b/>
                                <w:color w:val="000000" w:themeColor="text1"/>
                              </w:rPr>
                              <w:t>Řízení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a monitorování rizik a příležitostí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B32C" id="Obdélník 17" o:spid="_x0000_s1027" style="position:absolute;left:0;text-align:left;margin-left:203.1pt;margin-top:7.9pt;width:294pt;height:22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" fillcolor="#d8d8d8 [2732]" strokecolor="black [3213]" strokeweight="2pt">
                <v:textbox>
                  <w:txbxContent>
                    <w:p w14:paraId="280F6DC0" w14:textId="44AB6194" w:rsidR="00DF1797" w:rsidRPr="00451605" w:rsidRDefault="00DF1797" w:rsidP="004927A1">
                      <w:pPr>
                        <w:pStyle w:val="Text2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51605">
                        <w:rPr>
                          <w:b/>
                          <w:color w:val="000000" w:themeColor="text1"/>
                        </w:rPr>
                        <w:t>Řízení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a monitorování rizik a příležitostí</w:t>
                      </w:r>
                    </w:p>
                  </w:txbxContent>
                </v:textbox>
              </v:rect>
            </w:pict>
          </mc:Fallback>
        </mc:AlternateContent>
      </w:r>
    </w:p>
    <w:p w14:paraId="38210A33" w14:textId="77777777" w:rsidR="004927A1" w:rsidRPr="00364144" w:rsidRDefault="004927A1" w:rsidP="004927A1">
      <w:pPr>
        <w:pStyle w:val="Text2"/>
      </w:pPr>
    </w:p>
    <w:p w14:paraId="66910DB5" w14:textId="77777777" w:rsidR="004927A1" w:rsidRPr="00364144" w:rsidRDefault="004927A1" w:rsidP="004927A1">
      <w:pPr>
        <w:pStyle w:val="Text2"/>
      </w:pPr>
    </w:p>
    <w:p w14:paraId="65C7C805" w14:textId="04052E8E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D7ABE" wp14:editId="3245CA2A">
                <wp:simplePos x="0" y="0"/>
                <wp:positionH relativeFrom="column">
                  <wp:posOffset>3810</wp:posOffset>
                </wp:positionH>
                <wp:positionV relativeFrom="paragraph">
                  <wp:posOffset>53975</wp:posOffset>
                </wp:positionV>
                <wp:extent cx="2263140" cy="281940"/>
                <wp:effectExtent l="0" t="0" r="22860" b="2286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81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BF68FC" w14:textId="5C33286C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Identifikace a popis rizik/ příležitostí</w:t>
                            </w:r>
                          </w:p>
                          <w:p w14:paraId="0C2B4ADD" w14:textId="77777777" w:rsidR="00DF1797" w:rsidRPr="00364144" w:rsidRDefault="00DF1797" w:rsidP="004927A1">
                            <w:pPr>
                              <w:pStyle w:val="Text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7ABE" id="Obdélník 9" o:spid="_x0000_s1028" style="position:absolute;left:0;text-align:left;margin-left:.3pt;margin-top:4.25pt;width:178.2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" fillcolor="#95b3d7 [1940]" strokecolor="black [3213]" strokeweight="2pt">
                <v:textbox>
                  <w:txbxContent>
                    <w:p w14:paraId="2ABF68FC" w14:textId="5C33286C" w:rsidR="00DF1797" w:rsidRPr="00451605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Identifikace a popis rizik/ příležitostí</w:t>
                      </w:r>
                    </w:p>
                    <w:p w14:paraId="0C2B4ADD" w14:textId="77777777" w:rsidR="00DF1797" w:rsidRPr="00364144" w:rsidRDefault="00DF1797" w:rsidP="004927A1">
                      <w:pPr>
                        <w:pStyle w:val="Text2"/>
                      </w:pPr>
                    </w:p>
                  </w:txbxContent>
                </v:textbox>
              </v:rect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3C208AB" wp14:editId="5B6B14A2">
                <wp:simplePos x="0" y="0"/>
                <wp:positionH relativeFrom="column">
                  <wp:posOffset>2579370</wp:posOffset>
                </wp:positionH>
                <wp:positionV relativeFrom="paragraph">
                  <wp:posOffset>29210</wp:posOffset>
                </wp:positionV>
                <wp:extent cx="441960" cy="281940"/>
                <wp:effectExtent l="0" t="0" r="15240" b="22860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3FD150" w14:textId="3110FB34" w:rsidR="00DF1797" w:rsidRPr="00D63688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208AB" id="Obdélník 46" o:spid="_x0000_s1029" style="position:absolute;left:0;text-align:left;margin-left:203.1pt;margin-top:2.3pt;width:34.8pt;height:22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" fillcolor="#bfbfbf [2412]" strokecolor="black [3213]" strokeweight="2pt">
                <v:textbox>
                  <w:txbxContent>
                    <w:p w14:paraId="043FD150" w14:textId="3110FB34" w:rsidR="00DF1797" w:rsidRPr="00D63688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ANO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3C36B3" wp14:editId="1143CC7F">
                <wp:simplePos x="0" y="0"/>
                <wp:positionH relativeFrom="column">
                  <wp:posOffset>4629150</wp:posOffset>
                </wp:positionH>
                <wp:positionV relativeFrom="paragraph">
                  <wp:posOffset>45720</wp:posOffset>
                </wp:positionV>
                <wp:extent cx="1684020" cy="434340"/>
                <wp:effectExtent l="0" t="0" r="11430" b="2286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434340"/>
                        </a:xfrm>
                        <a:prstGeom prst="rect">
                          <a:avLst/>
                        </a:prstGeom>
                        <a:solidFill>
                          <a:srgbClr val="FF818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5F8C6" w14:textId="65380F91" w:rsidR="00DF1797" w:rsidRPr="00D63688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Návrh opatření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C36B3" id="Obdélník 16" o:spid="_x0000_s1030" style="position:absolute;left:0;text-align:left;margin-left:364.5pt;margin-top:3.6pt;width:132.6pt;height:3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" fillcolor="#ff8181" strokecolor="black [3213]" strokeweight="2pt">
                <v:textbox>
                  <w:txbxContent>
                    <w:p w14:paraId="0105F8C6" w14:textId="65380F91" w:rsidR="00DF1797" w:rsidRPr="00D63688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Návrh opatření</w:t>
                      </w:r>
                    </w:p>
                  </w:txbxContent>
                </v:textbox>
              </v:rect>
            </w:pict>
          </mc:Fallback>
        </mc:AlternateContent>
      </w:r>
    </w:p>
    <w:p w14:paraId="3C515DE7" w14:textId="63EF48A5" w:rsidR="004927A1" w:rsidRPr="00364144" w:rsidRDefault="00F53F25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DC806DD" wp14:editId="22CFC13C">
                <wp:simplePos x="0" y="0"/>
                <wp:positionH relativeFrom="column">
                  <wp:posOffset>3432810</wp:posOffset>
                </wp:positionH>
                <wp:positionV relativeFrom="paragraph">
                  <wp:posOffset>12700</wp:posOffset>
                </wp:positionV>
                <wp:extent cx="1196340" cy="106680"/>
                <wp:effectExtent l="0" t="76200" r="0" b="26670"/>
                <wp:wrapNone/>
                <wp:docPr id="41" name="Spojnice: pravoúhlá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6340" cy="10668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296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pojnice: pravoúhlá 41" o:spid="_x0000_s1026" type="#_x0000_t34" style="position:absolute;margin-left:270.3pt;margin-top:1pt;width:94.2pt;height:8.4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" adj="0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9C94E5" wp14:editId="40FBBFCC">
                <wp:simplePos x="0" y="0"/>
                <wp:positionH relativeFrom="column">
                  <wp:posOffset>2586990</wp:posOffset>
                </wp:positionH>
                <wp:positionV relativeFrom="paragraph">
                  <wp:posOffset>140335</wp:posOffset>
                </wp:positionV>
                <wp:extent cx="1719580" cy="815340"/>
                <wp:effectExtent l="0" t="0" r="13970" b="22860"/>
                <wp:wrapNone/>
                <wp:docPr id="14" name="Vývojový diagram: rozhodnutí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580" cy="815340"/>
                        </a:xfrm>
                        <a:prstGeom prst="flowChartDecision">
                          <a:avLst/>
                        </a:prstGeom>
                        <a:solidFill>
                          <a:srgbClr val="FF818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9F870" w14:textId="42512756" w:rsidR="00DF1797" w:rsidRPr="00451605" w:rsidRDefault="00DF1797" w:rsidP="004927A1">
                            <w:pPr>
                              <w:pStyle w:val="Text2"/>
                              <w:ind w:left="-284" w:right="-374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Významné riziko/ příležitost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94E5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Vývojový diagram: rozhodnutí 14" o:spid="_x0000_s1031" type="#_x0000_t110" style="position:absolute;left:0;text-align:left;margin-left:203.7pt;margin-top:11.05pt;width:135.4pt;height:64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" fillcolor="#ff8181" strokecolor="black [3213]" strokeweight="2pt">
                <v:textbox>
                  <w:txbxContent>
                    <w:p w14:paraId="7F79F870" w14:textId="42512756" w:rsidR="00DF1797" w:rsidRPr="00451605" w:rsidRDefault="00DF1797" w:rsidP="004927A1">
                      <w:pPr>
                        <w:pStyle w:val="Text2"/>
                        <w:ind w:left="-284" w:right="-374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Významné riziko/ příležitost</w:t>
                      </w:r>
                    </w:p>
                  </w:txbxContent>
                </v:textbox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48B6C2B" wp14:editId="4C864E34">
                <wp:simplePos x="0" y="0"/>
                <wp:positionH relativeFrom="column">
                  <wp:posOffset>3440430</wp:posOffset>
                </wp:positionH>
                <wp:positionV relativeFrom="paragraph">
                  <wp:posOffset>979805</wp:posOffset>
                </wp:positionV>
                <wp:extent cx="0" cy="335280"/>
                <wp:effectExtent l="76200" t="0" r="76200" b="64770"/>
                <wp:wrapNone/>
                <wp:docPr id="48" name="Přímá spojnice se šipko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E24E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8" o:spid="_x0000_s1026" type="#_x0000_t32" style="position:absolute;margin-left:270.9pt;margin-top:77.15pt;width:0;height:26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D776516" wp14:editId="1B14FD46">
                <wp:simplePos x="0" y="0"/>
                <wp:positionH relativeFrom="column">
                  <wp:posOffset>2625090</wp:posOffset>
                </wp:positionH>
                <wp:positionV relativeFrom="paragraph">
                  <wp:posOffset>978535</wp:posOffset>
                </wp:positionV>
                <wp:extent cx="426720" cy="281940"/>
                <wp:effectExtent l="0" t="0" r="11430" b="2286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53884" w14:textId="6393F0EC" w:rsidR="00DF1797" w:rsidRPr="00D63688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76516" id="Obdélník 45" o:spid="_x0000_s1032" style="position:absolute;left:0;text-align:left;margin-left:206.7pt;margin-top:77.05pt;width:33.6pt;height:22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" fillcolor="#a5a5a5 [2092]" strokecolor="black [3213]" strokeweight="2pt">
                <v:textbox>
                  <w:txbxContent>
                    <w:p w14:paraId="66853884" w14:textId="6393F0EC" w:rsidR="00DF1797" w:rsidRPr="00D63688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20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1B6D4F" wp14:editId="3F0463CB">
                <wp:simplePos x="0" y="0"/>
                <wp:positionH relativeFrom="column">
                  <wp:posOffset>1146810</wp:posOffset>
                </wp:positionH>
                <wp:positionV relativeFrom="paragraph">
                  <wp:posOffset>164465</wp:posOffset>
                </wp:positionV>
                <wp:extent cx="0" cy="205740"/>
                <wp:effectExtent l="76200" t="0" r="57150" b="60960"/>
                <wp:wrapNone/>
                <wp:docPr id="25" name="Přímá spojnice se šipko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015E2" id="Přímá spojnice se šipkou 25" o:spid="_x0000_s1026" type="#_x0000_t32" style="position:absolute;margin-left:90.3pt;margin-top:12.95pt;width:0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</w:p>
    <w:p w14:paraId="188C4AF3" w14:textId="77777777" w:rsidR="004927A1" w:rsidRPr="00364144" w:rsidRDefault="004927A1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D088741" wp14:editId="1F5D5647">
                <wp:simplePos x="0" y="0"/>
                <wp:positionH relativeFrom="column">
                  <wp:posOffset>5467350</wp:posOffset>
                </wp:positionH>
                <wp:positionV relativeFrom="paragraph">
                  <wp:posOffset>154305</wp:posOffset>
                </wp:positionV>
                <wp:extent cx="0" cy="205740"/>
                <wp:effectExtent l="76200" t="0" r="57150" b="60960"/>
                <wp:wrapNone/>
                <wp:docPr id="42" name="Přímá spojnice se šipkou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6225" id="Přímá spojnice se šipkou 42" o:spid="_x0000_s1026" type="#_x0000_t32" style="position:absolute;margin-left:430.5pt;margin-top:12.15pt;width:0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" strokecolor="black [3040]">
                <v:stroke endarrow="block"/>
              </v:shape>
            </w:pict>
          </mc:Fallback>
        </mc:AlternateContent>
      </w:r>
    </w:p>
    <w:p w14:paraId="5924128F" w14:textId="77777777" w:rsidR="004927A1" w:rsidRPr="00364144" w:rsidRDefault="004927A1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30E144" wp14:editId="36E956D6">
                <wp:simplePos x="0" y="0"/>
                <wp:positionH relativeFrom="column">
                  <wp:posOffset>3810</wp:posOffset>
                </wp:positionH>
                <wp:positionV relativeFrom="paragraph">
                  <wp:posOffset>29845</wp:posOffset>
                </wp:positionV>
                <wp:extent cx="2263140" cy="259080"/>
                <wp:effectExtent l="0" t="0" r="22860" b="2667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590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45A61" w14:textId="018B5558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Určení souvisejícího procesu </w:t>
                            </w:r>
                          </w:p>
                          <w:p w14:paraId="213BE726" w14:textId="77777777" w:rsidR="00DF1797" w:rsidRPr="00364144" w:rsidRDefault="00DF1797" w:rsidP="004927A1">
                            <w:pPr>
                              <w:pStyle w:val="Text2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0E144" id="Obdélník 11" o:spid="_x0000_s1033" style="position:absolute;left:0;text-align:left;margin-left:.3pt;margin-top:2.35pt;width:178.2pt;height:2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" fillcolor="#95b3d7 [1940]" strokecolor="black [3213]" strokeweight="2pt">
                <v:textbox>
                  <w:txbxContent>
                    <w:p w14:paraId="08F45A61" w14:textId="018B5558" w:rsidR="00DF1797" w:rsidRPr="00451605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Určení souvisejícího procesu </w:t>
                      </w:r>
                    </w:p>
                    <w:p w14:paraId="213BE726" w14:textId="77777777" w:rsidR="00DF1797" w:rsidRPr="00364144" w:rsidRDefault="00DF1797" w:rsidP="004927A1">
                      <w:pPr>
                        <w:pStyle w:val="Text2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E8E053" w14:textId="46EDE871" w:rsidR="004927A1" w:rsidRPr="00364144" w:rsidRDefault="000C3593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AC14B7A" wp14:editId="6FBCF1AD">
                <wp:simplePos x="0" y="0"/>
                <wp:positionH relativeFrom="column">
                  <wp:posOffset>2266950</wp:posOffset>
                </wp:positionH>
                <wp:positionV relativeFrom="paragraph">
                  <wp:posOffset>34290</wp:posOffset>
                </wp:positionV>
                <wp:extent cx="358140" cy="922020"/>
                <wp:effectExtent l="0" t="76200" r="0" b="30480"/>
                <wp:wrapNone/>
                <wp:docPr id="40" name="Spojnice: pravoúhlá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140" cy="922020"/>
                        </a:xfrm>
                        <a:prstGeom prst="bentConnector3">
                          <a:avLst>
                            <a:gd name="adj1" fmla="val 5827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CB6E" id="Spojnice: pravoúhlá 40" o:spid="_x0000_s1026" type="#_x0000_t34" style="position:absolute;margin-left:178.5pt;margin-top:2.7pt;width:28.2pt;height:72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" adj="12587" strokecolor="black [3040]">
                <v:stroke endarrow="block"/>
              </v:shape>
            </w:pict>
          </mc:Fallback>
        </mc:AlternateContent>
      </w: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93C043D" wp14:editId="52BD60B6">
                <wp:simplePos x="0" y="0"/>
                <wp:positionH relativeFrom="column">
                  <wp:posOffset>1146810</wp:posOffset>
                </wp:positionH>
                <wp:positionV relativeFrom="paragraph">
                  <wp:posOffset>125730</wp:posOffset>
                </wp:positionV>
                <wp:extent cx="0" cy="205740"/>
                <wp:effectExtent l="76200" t="0" r="57150" b="60960"/>
                <wp:wrapNone/>
                <wp:docPr id="26" name="Přímá spojnice se šipko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73A680" id="Přímá spojnice se šipkou 26" o:spid="_x0000_s1026" type="#_x0000_t32" style="position:absolute;margin-left:90.3pt;margin-top:9.9pt;width:0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  <w:r w:rsidR="00F53F25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42E9E6B" wp14:editId="31A70F2D">
                <wp:simplePos x="0" y="0"/>
                <wp:positionH relativeFrom="column">
                  <wp:posOffset>4278630</wp:posOffset>
                </wp:positionH>
                <wp:positionV relativeFrom="paragraph">
                  <wp:posOffset>34290</wp:posOffset>
                </wp:positionV>
                <wp:extent cx="350520" cy="853440"/>
                <wp:effectExtent l="38100" t="76200" r="11430" b="22860"/>
                <wp:wrapNone/>
                <wp:docPr id="44" name="Spojnice: pravoúhlá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0520" cy="8534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9482" id="Spojnice: pravoúhlá 44" o:spid="_x0000_s1026" type="#_x0000_t34" style="position:absolute;margin-left:336.9pt;margin-top:2.7pt;width:27.6pt;height:67.2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" strokecolor="black [3040]">
                <v:stroke endarrow="block"/>
              </v:shape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CC3ECBD" wp14:editId="70FDEFAF">
                <wp:simplePos x="0" y="0"/>
                <wp:positionH relativeFrom="column">
                  <wp:posOffset>4629150</wp:posOffset>
                </wp:positionH>
                <wp:positionV relativeFrom="paragraph">
                  <wp:posOffset>34290</wp:posOffset>
                </wp:positionV>
                <wp:extent cx="1653540" cy="411480"/>
                <wp:effectExtent l="0" t="0" r="22860" b="2667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114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14E99" w14:textId="52FA1DA8" w:rsidR="00DF1797" w:rsidRPr="00D63688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 xml:space="preserve">Realizace opatření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řízení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3ECBD" id="Obdélník 18" o:spid="_x0000_s1034" style="position:absolute;left:0;text-align:left;margin-left:364.5pt;margin-top:2.7pt;width:130.2pt;height:32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" fillcolor="#92d050" strokecolor="black [3213]" strokeweight="2pt">
                <v:textbox>
                  <w:txbxContent>
                    <w:p w14:paraId="58E14E99" w14:textId="52FA1DA8" w:rsidR="00DF1797" w:rsidRPr="00D63688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63688">
                        <w:rPr>
                          <w:color w:val="000000" w:themeColor="text1"/>
                          <w:sz w:val="20"/>
                        </w:rPr>
                        <w:t xml:space="preserve">Realizace opatření </w:t>
                      </w:r>
                      <w:r>
                        <w:rPr>
                          <w:color w:val="000000" w:themeColor="text1"/>
                          <w:sz w:val="20"/>
                        </w:rPr>
                        <w:t>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1BF2AAF8" w14:textId="60B81371" w:rsidR="004927A1" w:rsidRPr="00364144" w:rsidRDefault="000C3593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206E83" wp14:editId="537AF0CE">
                <wp:simplePos x="0" y="0"/>
                <wp:positionH relativeFrom="column">
                  <wp:posOffset>3810</wp:posOffset>
                </wp:positionH>
                <wp:positionV relativeFrom="paragraph">
                  <wp:posOffset>161290</wp:posOffset>
                </wp:positionV>
                <wp:extent cx="2263140" cy="274320"/>
                <wp:effectExtent l="0" t="0" r="22860" b="1143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140" cy="274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8DAD6" w14:textId="74C51BAD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sz w:val="24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Určení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faktoru aspektu a relevantní ZS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06E83" id="Obdélník 12" o:spid="_x0000_s1035" style="position:absolute;left:0;text-align:left;margin-left:.3pt;margin-top:12.7pt;width:178.2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" fillcolor="#95b3d7 [1940]" strokecolor="black [3213]" strokeweight="2pt">
                <v:textbox>
                  <w:txbxContent>
                    <w:p w14:paraId="1C38DAD6" w14:textId="74C51BAD" w:rsidR="00DF1797" w:rsidRPr="00451605" w:rsidRDefault="00DF1797" w:rsidP="004927A1">
                      <w:pPr>
                        <w:pStyle w:val="Text2"/>
                        <w:jc w:val="center"/>
                        <w:rPr>
                          <w:sz w:val="24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Určení </w:t>
                      </w:r>
                      <w:r>
                        <w:rPr>
                          <w:color w:val="000000" w:themeColor="text1"/>
                          <w:sz w:val="20"/>
                          <w:szCs w:val="18"/>
                        </w:rPr>
                        <w:t>faktoru aspektu a relevantní ZS</w:t>
                      </w:r>
                    </w:p>
                  </w:txbxContent>
                </v:textbox>
              </v:rect>
            </w:pict>
          </mc:Fallback>
        </mc:AlternateContent>
      </w:r>
    </w:p>
    <w:p w14:paraId="4795A544" w14:textId="1F1AC303" w:rsidR="004927A1" w:rsidRPr="00364144" w:rsidRDefault="004927A1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D63A6AC" wp14:editId="4D6BF7C3">
                <wp:simplePos x="0" y="0"/>
                <wp:positionH relativeFrom="column">
                  <wp:posOffset>5467350</wp:posOffset>
                </wp:positionH>
                <wp:positionV relativeFrom="paragraph">
                  <wp:posOffset>127000</wp:posOffset>
                </wp:positionV>
                <wp:extent cx="0" cy="205740"/>
                <wp:effectExtent l="76200" t="0" r="57150" b="60960"/>
                <wp:wrapNone/>
                <wp:docPr id="43" name="Přímá spojnice se šipko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0733" id="Přímá spojnice se šipkou 43" o:spid="_x0000_s1026" type="#_x0000_t32" style="position:absolute;margin-left:430.5pt;margin-top:10pt;width:0;height:1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" strokecolor="black [3040]">
                <v:stroke endarrow="block"/>
              </v:shape>
            </w:pict>
          </mc:Fallback>
        </mc:AlternateContent>
      </w:r>
    </w:p>
    <w:p w14:paraId="52F1EBE2" w14:textId="043F381F" w:rsidR="004927A1" w:rsidRPr="00364144" w:rsidRDefault="000C3593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72B7E1" wp14:editId="0B12CF72">
                <wp:simplePos x="0" y="0"/>
                <wp:positionH relativeFrom="column">
                  <wp:posOffset>1146810</wp:posOffset>
                </wp:positionH>
                <wp:positionV relativeFrom="paragraph">
                  <wp:posOffset>101600</wp:posOffset>
                </wp:positionV>
                <wp:extent cx="0" cy="205740"/>
                <wp:effectExtent l="76200" t="0" r="57150" b="60960"/>
                <wp:wrapNone/>
                <wp:docPr id="27" name="Přímá spojnice se šipko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93E81" id="Přímá spojnice se šipkou 27" o:spid="_x0000_s1026" type="#_x0000_t32" style="position:absolute;margin-left:90.3pt;margin-top:8pt;width:0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" strokecolor="black [3040]">
                <v:stroke endarrow="block"/>
              </v:shape>
            </w:pict>
          </mc:Fallback>
        </mc:AlternateContent>
      </w:r>
    </w:p>
    <w:p w14:paraId="25F31033" w14:textId="6DC2CA64" w:rsidR="004927A1" w:rsidRPr="00364144" w:rsidRDefault="00A945E0" w:rsidP="004927A1">
      <w:pPr>
        <w:pStyle w:val="Text2"/>
      </w:pPr>
      <w:r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4601D5E9" wp14:editId="0660341E">
                <wp:simplePos x="0" y="0"/>
                <wp:positionH relativeFrom="column">
                  <wp:posOffset>2613660</wp:posOffset>
                </wp:positionH>
                <wp:positionV relativeFrom="paragraph">
                  <wp:posOffset>171451</wp:posOffset>
                </wp:positionV>
                <wp:extent cx="1724025" cy="419100"/>
                <wp:effectExtent l="0" t="0" r="28575" b="1905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5CB59" w14:textId="7A1749CE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Monitorování/ soustavné vyhledávání rizik a příležitostí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1D5E9" id="Obdélník 47" o:spid="_x0000_s1036" style="position:absolute;left:0;text-align:left;margin-left:205.8pt;margin-top:13.5pt;width:135.75pt;height:33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" fillcolor="#ffc000" strokecolor="black [3213]" strokeweight="2pt">
                <v:textbox>
                  <w:txbxContent>
                    <w:p w14:paraId="7835CB59" w14:textId="7A1749CE" w:rsidR="00DF1797" w:rsidRPr="00451605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Monitorování/ soustavné vyhledávání rizik a příležitostí</w:t>
                      </w:r>
                    </w:p>
                  </w:txbxContent>
                </v:textbox>
              </v:rect>
            </w:pict>
          </mc:Fallback>
        </mc:AlternateContent>
      </w:r>
      <w:r w:rsidR="000C3593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85E344F" wp14:editId="58BE079C">
                <wp:simplePos x="0" y="0"/>
                <wp:positionH relativeFrom="column">
                  <wp:posOffset>-11430</wp:posOffset>
                </wp:positionH>
                <wp:positionV relativeFrom="paragraph">
                  <wp:posOffset>137160</wp:posOffset>
                </wp:positionV>
                <wp:extent cx="2278380" cy="266700"/>
                <wp:effectExtent l="0" t="0" r="26670" b="1905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EA3EE" w14:textId="576F206A" w:rsidR="00DF1797" w:rsidRPr="00451605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451605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Hodnocení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 rizik/ příležitostí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E344F" id="Obdélník 13" o:spid="_x0000_s1037" style="position:absolute;left:0;text-align:left;margin-left:-.9pt;margin-top:10.8pt;width:179.4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" fillcolor="#95b3d7 [1940]" strokecolor="black [3213]" strokeweight="2pt">
                <v:textbox>
                  <w:txbxContent>
                    <w:p w14:paraId="701EA3EE" w14:textId="576F206A" w:rsidR="00DF1797" w:rsidRPr="00451605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  <w:szCs w:val="18"/>
                        </w:rPr>
                      </w:pPr>
                      <w:r w:rsidRPr="00451605">
                        <w:rPr>
                          <w:color w:val="000000" w:themeColor="text1"/>
                          <w:sz w:val="20"/>
                          <w:szCs w:val="18"/>
                        </w:rPr>
                        <w:t>Hodnocení</w:t>
                      </w:r>
                      <w:r>
                        <w:rPr>
                          <w:color w:val="000000" w:themeColor="text1"/>
                          <w:sz w:val="20"/>
                          <w:szCs w:val="18"/>
                        </w:rPr>
                        <w:t xml:space="preserve"> rizik/ příležitostí</w:t>
                      </w:r>
                    </w:p>
                  </w:txbxContent>
                </v:textbox>
              </v:rect>
            </w:pict>
          </mc:Fallback>
        </mc:AlternateContent>
      </w:r>
      <w:r w:rsidR="004927A1" w:rsidRPr="00364144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F6B15E8" wp14:editId="0C15F5FC">
                <wp:simplePos x="0" y="0"/>
                <wp:positionH relativeFrom="column">
                  <wp:posOffset>4629150</wp:posOffset>
                </wp:positionH>
                <wp:positionV relativeFrom="paragraph">
                  <wp:posOffset>6985</wp:posOffset>
                </wp:positionV>
                <wp:extent cx="1653540" cy="419100"/>
                <wp:effectExtent l="0" t="0" r="2286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1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E2F959" w14:textId="7AFBCCA2" w:rsidR="00DF1797" w:rsidRPr="00D63688" w:rsidRDefault="00DF1797" w:rsidP="004927A1">
                            <w:pPr>
                              <w:pStyle w:val="Text2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 xml:space="preserve">Zhodnocení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efektivnosti </w:t>
                            </w:r>
                            <w:r w:rsidRPr="00D63688">
                              <w:rPr>
                                <w:color w:val="000000" w:themeColor="text1"/>
                                <w:sz w:val="20"/>
                              </w:rPr>
                              <w:t>zavedených opatření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B15E8" id="Obdélník 19" o:spid="_x0000_s1038" style="position:absolute;left:0;text-align:left;margin-left:364.5pt;margin-top:.55pt;width:130.2pt;height:3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" fillcolor="#92d050" strokecolor="black [3213]" strokeweight="2pt">
                <v:textbox>
                  <w:txbxContent>
                    <w:p w14:paraId="67E2F959" w14:textId="7AFBCCA2" w:rsidR="00DF1797" w:rsidRPr="00D63688" w:rsidRDefault="00DF1797" w:rsidP="004927A1">
                      <w:pPr>
                        <w:pStyle w:val="Text2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63688">
                        <w:rPr>
                          <w:color w:val="000000" w:themeColor="text1"/>
                          <w:sz w:val="20"/>
                        </w:rPr>
                        <w:t xml:space="preserve">Zhodnocení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efektivnosti </w:t>
                      </w:r>
                      <w:r w:rsidRPr="00D63688">
                        <w:rPr>
                          <w:color w:val="000000" w:themeColor="text1"/>
                          <w:sz w:val="20"/>
                        </w:rPr>
                        <w:t>zavedených opatření</w:t>
                      </w:r>
                    </w:p>
                  </w:txbxContent>
                </v:textbox>
              </v:rect>
            </w:pict>
          </mc:Fallback>
        </mc:AlternateContent>
      </w:r>
    </w:p>
    <w:p w14:paraId="78C138DC" w14:textId="37FD9624" w:rsidR="004927A1" w:rsidRDefault="004927A1" w:rsidP="004927A1"/>
    <w:p w14:paraId="27AF42F0" w14:textId="77CD5C0C" w:rsidR="004927A1" w:rsidRDefault="004927A1" w:rsidP="00B73C88">
      <w:pPr>
        <w:pStyle w:val="Text2"/>
      </w:pPr>
    </w:p>
    <w:p w14:paraId="507F687C" w14:textId="22D99C92" w:rsidR="004927A1" w:rsidRPr="004927A1" w:rsidRDefault="004927A1" w:rsidP="004927A1">
      <w:pPr>
        <w:pStyle w:val="Nadpis1"/>
      </w:pPr>
      <w:bookmarkStart w:id="18" w:name="_Toc498262754"/>
      <w:bookmarkStart w:id="19" w:name="_Toc511124082"/>
      <w:bookmarkStart w:id="20" w:name="_Toc120018166"/>
      <w:r w:rsidRPr="00A11C33">
        <w:t>Odpovědnosti</w:t>
      </w:r>
      <w:r>
        <w:t xml:space="preserve"> a pravomoci</w:t>
      </w:r>
      <w:bookmarkEnd w:id="18"/>
      <w:bookmarkEnd w:id="19"/>
      <w:bookmarkEnd w:id="20"/>
    </w:p>
    <w:tbl>
      <w:tblPr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1"/>
        <w:gridCol w:w="982"/>
        <w:gridCol w:w="1416"/>
        <w:gridCol w:w="1138"/>
      </w:tblGrid>
      <w:tr w:rsidR="00AE0AF9" w:rsidRPr="00232239" w14:paraId="6016D8B7" w14:textId="339EA6D0" w:rsidTr="00374D4C">
        <w:trPr>
          <w:cantSplit/>
          <w:tblHeader/>
        </w:trPr>
        <w:tc>
          <w:tcPr>
            <w:tcW w:w="319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3FE7B5" w14:textId="3A944503" w:rsidR="00AE0AF9" w:rsidRPr="00232239" w:rsidRDefault="00AE0AF9" w:rsidP="008A58A1">
            <w:pPr>
              <w:spacing w:after="120"/>
              <w:jc w:val="center"/>
              <w:rPr>
                <w:b/>
                <w:szCs w:val="22"/>
              </w:rPr>
            </w:pPr>
            <w:r w:rsidRPr="00232239">
              <w:rPr>
                <w:b/>
                <w:szCs w:val="22"/>
              </w:rPr>
              <w:t>Činnosti v</w:t>
            </w:r>
            <w:r w:rsidR="004A3D45">
              <w:rPr>
                <w:b/>
                <w:szCs w:val="22"/>
              </w:rPr>
              <w:t> EMS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72501A" w14:textId="12FB4F9E" w:rsidR="00AE0AF9" w:rsidRPr="00232239" w:rsidRDefault="00AE0AF9" w:rsidP="008A58A1">
            <w:pPr>
              <w:spacing w:after="120"/>
              <w:jc w:val="center"/>
              <w:rPr>
                <w:b/>
                <w:szCs w:val="22"/>
              </w:rPr>
            </w:pPr>
            <w:r w:rsidRPr="00232239">
              <w:rPr>
                <w:b/>
                <w:szCs w:val="22"/>
              </w:rPr>
              <w:t>Odpovědnost a pravomoc</w:t>
            </w:r>
          </w:p>
        </w:tc>
      </w:tr>
      <w:tr w:rsidR="00374D4C" w:rsidRPr="00232239" w14:paraId="3DACD30E" w14:textId="32588BB1" w:rsidTr="00374D4C">
        <w:trPr>
          <w:cantSplit/>
          <w:trHeight w:val="616"/>
          <w:tblHeader/>
        </w:trPr>
        <w:tc>
          <w:tcPr>
            <w:tcW w:w="319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84C729" w14:textId="77777777" w:rsidR="00374D4C" w:rsidRPr="00232239" w:rsidRDefault="00374D4C" w:rsidP="008A58A1">
            <w:pPr>
              <w:rPr>
                <w:szCs w:val="22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95233" w14:textId="130BFCE1" w:rsidR="00374D4C" w:rsidRPr="00232239" w:rsidRDefault="007D59B1" w:rsidP="008A58A1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Vedoucí úseku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3545C" w14:textId="33DE7C83" w:rsidR="00374D4C" w:rsidRPr="00232239" w:rsidRDefault="007D59B1" w:rsidP="008A58A1">
            <w:pPr>
              <w:spacing w:after="12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Jednatel</w:t>
            </w:r>
            <w:r w:rsidR="00374D4C">
              <w:rPr>
                <w:b/>
                <w:szCs w:val="22"/>
              </w:rPr>
              <w:t xml:space="preserve"> společnosti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3D28E" w14:textId="7CE0FE30" w:rsidR="00374D4C" w:rsidRDefault="00374D4C" w:rsidP="00AE5195">
            <w:pPr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ZAM</w:t>
            </w:r>
          </w:p>
        </w:tc>
      </w:tr>
      <w:tr w:rsidR="00374D4C" w:rsidRPr="00232239" w14:paraId="3A5AF2F8" w14:textId="7EDC153C" w:rsidTr="00374D4C">
        <w:tc>
          <w:tcPr>
            <w:tcW w:w="319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9FC5" w14:textId="289FD312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 xml:space="preserve">Identifikace a soustavné vyhledávání rizik a příležitostí </w:t>
            </w:r>
            <w:r>
              <w:rPr>
                <w:sz w:val="20"/>
                <w:szCs w:val="22"/>
              </w:rPr>
              <w:t>EMS</w:t>
            </w:r>
          </w:p>
        </w:tc>
        <w:tc>
          <w:tcPr>
            <w:tcW w:w="5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20AF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46E" w14:textId="4BBD8AC1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A119" w14:textId="35BF0F8F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</w:tr>
      <w:tr w:rsidR="00374D4C" w:rsidRPr="00232239" w14:paraId="38C0424C" w14:textId="6ECA8651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41E" w14:textId="7BBD5BD6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Určení procesu souvisejícího s rizikem/ příležitostí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2C6F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A0D9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BBF9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</w:tr>
      <w:tr w:rsidR="00374D4C" w:rsidRPr="00232239" w14:paraId="557E8B63" w14:textId="3DDB64ED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362D" w14:textId="2BCBBBA3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Určení faktorů souvisejících aspektů a související zainteresované strany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2AA6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506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B8E8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</w:tr>
      <w:tr w:rsidR="00374D4C" w:rsidRPr="00232239" w14:paraId="53DC12D3" w14:textId="4C645825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166F" w14:textId="37A5CD54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Hodnocení rizik/ příležitostí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A0E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ABC" w14:textId="6EC2E8AE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60F4" w14:textId="7DC4B564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</w:tr>
      <w:tr w:rsidR="00374D4C" w:rsidRPr="00232239" w14:paraId="6D36C88A" w14:textId="75F0A7F0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2CEE" w14:textId="43029F64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Návrh opatření pro řešení rizik/ příležitostí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9BD" w14:textId="2DF5CF25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0B6D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790" w14:textId="7E6FB25D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</w:tr>
      <w:tr w:rsidR="00374D4C" w:rsidRPr="00232239" w14:paraId="54A9ABF5" w14:textId="77777777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8B9D" w14:textId="57DBF1A5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Monitorování identifikovaných rizik a příležitostí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FD66" w14:textId="77777777" w:rsidR="00374D4C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F318" w14:textId="074C5619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ADE" w14:textId="20C8B762" w:rsidR="00374D4C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</w:p>
        </w:tc>
      </w:tr>
      <w:tr w:rsidR="00374D4C" w:rsidRPr="00232239" w14:paraId="2968D4B5" w14:textId="170F258C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941" w14:textId="688A9F4E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Tvorba, udržování a přezkoumávání Registru rizik a příležitostí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0E05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B5E0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ACD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</w:tr>
      <w:tr w:rsidR="00374D4C" w:rsidRPr="00232239" w14:paraId="03CE5EAE" w14:textId="6AC6F74D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EAB6" w14:textId="3560F805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Schvalování Registru rizik a příležitostí a navržených opatření.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227A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A4C5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S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3570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</w:tr>
      <w:tr w:rsidR="00374D4C" w:rsidRPr="00232239" w14:paraId="7C4FE03E" w14:textId="5C323CA8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831" w14:textId="77777777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Realizace opatření a seznámení zaměstnanců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55F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819F" w14:textId="7FCF3843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F20B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</w:p>
        </w:tc>
      </w:tr>
      <w:tr w:rsidR="00374D4C" w:rsidRPr="00232239" w14:paraId="158EDA3D" w14:textId="083FE64F" w:rsidTr="00374D4C"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58F" w14:textId="77777777" w:rsidR="00374D4C" w:rsidRPr="00AE0AF9" w:rsidRDefault="00374D4C" w:rsidP="008A58A1">
            <w:pPr>
              <w:spacing w:before="60" w:after="60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Zhodnocení zavedených opatření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1C50" w14:textId="77777777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 w:rsidRPr="00AE0AF9">
              <w:rPr>
                <w:sz w:val="20"/>
                <w:szCs w:val="22"/>
              </w:rPr>
              <w:t>S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033" w14:textId="50DB56D8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943" w14:textId="144C0F9C" w:rsidR="00374D4C" w:rsidRPr="00AE0AF9" w:rsidRDefault="00374D4C" w:rsidP="008A58A1">
            <w:pPr>
              <w:spacing w:before="60" w:after="6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S</w:t>
            </w:r>
          </w:p>
        </w:tc>
      </w:tr>
    </w:tbl>
    <w:p w14:paraId="27F60709" w14:textId="500D2550" w:rsidR="004927A1" w:rsidRDefault="004927A1" w:rsidP="004927A1">
      <w:r>
        <w:t>Z – zodpovídá, S – spolupracuje</w:t>
      </w:r>
    </w:p>
    <w:p w14:paraId="343C0090" w14:textId="2C40A551" w:rsidR="004C129E" w:rsidRDefault="00062AFE" w:rsidP="00F716A9">
      <w:pPr>
        <w:pStyle w:val="Nadpis1"/>
      </w:pPr>
      <w:bookmarkStart w:id="21" w:name="_Toc324329931"/>
      <w:bookmarkStart w:id="22" w:name="_Toc383172155"/>
      <w:bookmarkStart w:id="23" w:name="_Toc410738817"/>
      <w:bookmarkStart w:id="24" w:name="_Toc120018167"/>
      <w:r w:rsidRPr="00F716A9">
        <w:lastRenderedPageBreak/>
        <w:t>Identifikace</w:t>
      </w:r>
      <w:r w:rsidRPr="00B77ADE">
        <w:t xml:space="preserve"> </w:t>
      </w:r>
      <w:bookmarkEnd w:id="21"/>
      <w:bookmarkEnd w:id="22"/>
      <w:bookmarkEnd w:id="23"/>
      <w:r w:rsidR="008E63ED">
        <w:t>rizik a příležitostí</w:t>
      </w:r>
      <w:bookmarkEnd w:id="24"/>
    </w:p>
    <w:p w14:paraId="6F57D4F5" w14:textId="6E851E50" w:rsidR="00D128DE" w:rsidRDefault="0026744F" w:rsidP="001D703D">
      <w:r>
        <w:t>Za p</w:t>
      </w:r>
      <w:r w:rsidR="004C129E" w:rsidRPr="004C129E">
        <w:t>ravidelnou identifikaci</w:t>
      </w:r>
      <w:r w:rsidR="00A945E0">
        <w:t xml:space="preserve"> rizik a příležitostí</w:t>
      </w:r>
      <w:r w:rsidR="004C129E" w:rsidRPr="004C129E">
        <w:t xml:space="preserve"> </w:t>
      </w:r>
      <w:r>
        <w:t>odpovíd</w:t>
      </w:r>
      <w:r w:rsidR="00F53F25">
        <w:t>ají</w:t>
      </w:r>
      <w:r w:rsidR="004C129E" w:rsidRPr="004C129E">
        <w:t xml:space="preserve"> </w:t>
      </w:r>
      <w:r w:rsidR="007D59B1">
        <w:t>vedoucí</w:t>
      </w:r>
      <w:r w:rsidR="00B15454">
        <w:t xml:space="preserve"> úseku</w:t>
      </w:r>
      <w:r w:rsidR="00F53F25">
        <w:t xml:space="preserve"> ve spolupráci s</w:t>
      </w:r>
      <w:r w:rsidR="007D59B1">
        <w:t> jednatelem společnosti</w:t>
      </w:r>
      <w:r w:rsidR="006C625C">
        <w:t>,</w:t>
      </w:r>
      <w:r w:rsidR="00D128DE">
        <w:t xml:space="preserve"> vlastníky procesů</w:t>
      </w:r>
      <w:r w:rsidR="006C625C">
        <w:t>, případně s dalšími zainteresovanými osobami (např</w:t>
      </w:r>
      <w:r w:rsidR="000E21B8">
        <w:t>.</w:t>
      </w:r>
      <w:r w:rsidR="006C625C">
        <w:t xml:space="preserve"> zaměstnanci provádějící danou činnost).</w:t>
      </w:r>
      <w:r w:rsidR="00D128DE">
        <w:t xml:space="preserve"> </w:t>
      </w:r>
    </w:p>
    <w:p w14:paraId="26DCF810" w14:textId="51738858" w:rsidR="00062AFE" w:rsidRPr="00B77ADE" w:rsidRDefault="00F53F25" w:rsidP="001D703D">
      <w:r w:rsidRPr="00B77ADE">
        <w:t>Identifikovan</w:t>
      </w:r>
      <w:r w:rsidR="001D703D">
        <w:t>á</w:t>
      </w:r>
      <w:r w:rsidRPr="00B77ADE">
        <w:t xml:space="preserve"> </w:t>
      </w:r>
      <w:r w:rsidR="008E63ED">
        <w:t>rizika a příležitosti</w:t>
      </w:r>
      <w:r>
        <w:t xml:space="preserve"> se</w:t>
      </w:r>
      <w:r w:rsidRPr="00B77ADE">
        <w:t xml:space="preserve"> zaznamen</w:t>
      </w:r>
      <w:r>
        <w:t>ávají do</w:t>
      </w:r>
      <w:r w:rsidRPr="00B77ADE">
        <w:t xml:space="preserve"> </w:t>
      </w:r>
      <w:r w:rsidRPr="00E06CE8">
        <w:rPr>
          <w:b/>
        </w:rPr>
        <w:t xml:space="preserve">Registru </w:t>
      </w:r>
      <w:r w:rsidR="008E63ED">
        <w:rPr>
          <w:b/>
        </w:rPr>
        <w:t>rizik a příležitostí</w:t>
      </w:r>
      <w:r w:rsidR="002C37EA">
        <w:rPr>
          <w:b/>
        </w:rPr>
        <w:t xml:space="preserve"> EMS</w:t>
      </w:r>
      <w:r>
        <w:t xml:space="preserve">. Vedením a udržováním registru je pověřen </w:t>
      </w:r>
      <w:r w:rsidR="007D59B1">
        <w:t>jednatel</w:t>
      </w:r>
      <w:r w:rsidR="004F5240">
        <w:t>,</w:t>
      </w:r>
      <w:r>
        <w:t xml:space="preserve"> kter</w:t>
      </w:r>
      <w:r w:rsidR="002879C7">
        <w:t>ý do registru zaznamená</w:t>
      </w:r>
      <w:r w:rsidR="00062AFE" w:rsidRPr="00B77ADE">
        <w:t xml:space="preserve">: </w:t>
      </w:r>
    </w:p>
    <w:p w14:paraId="471CFF9E" w14:textId="546AA54F" w:rsidR="008E63ED" w:rsidRDefault="002354CD" w:rsidP="00F716A9">
      <w:pPr>
        <w:pStyle w:val="Odrky"/>
      </w:pPr>
      <w:r>
        <w:t>p</w:t>
      </w:r>
      <w:r w:rsidR="008E63ED">
        <w:t>opis identifikovaného rizika/ příležitosti,</w:t>
      </w:r>
    </w:p>
    <w:p w14:paraId="6C4B8B54" w14:textId="6FA27986" w:rsidR="00850CA6" w:rsidRPr="00F716A9" w:rsidRDefault="008E63ED" w:rsidP="00F716A9">
      <w:pPr>
        <w:pStyle w:val="Odrky"/>
      </w:pPr>
      <w:r>
        <w:t>p</w:t>
      </w:r>
      <w:r w:rsidR="00850CA6" w:rsidRPr="00F716A9">
        <w:t>roces</w:t>
      </w:r>
      <w:r>
        <w:t xml:space="preserve"> související s identifikovaným rizikem/ příležitostí</w:t>
      </w:r>
      <w:r w:rsidR="00850CA6" w:rsidRPr="00F716A9">
        <w:t>,</w:t>
      </w:r>
    </w:p>
    <w:p w14:paraId="650B1DA8" w14:textId="119D5C07" w:rsidR="00062AFE" w:rsidRPr="00F716A9" w:rsidRDefault="00821694" w:rsidP="00F716A9">
      <w:pPr>
        <w:pStyle w:val="Odrky"/>
      </w:pPr>
      <w:r>
        <w:t xml:space="preserve">související </w:t>
      </w:r>
      <w:r w:rsidR="008E63ED">
        <w:t>aspekt vnějšího okolí a vnitřního prostředí</w:t>
      </w:r>
      <w:r w:rsidR="00062AFE" w:rsidRPr="00F716A9">
        <w:t>,</w:t>
      </w:r>
    </w:p>
    <w:p w14:paraId="69B4AF9C" w14:textId="43D2532B" w:rsidR="00C56E37" w:rsidRDefault="008E63ED" w:rsidP="00F716A9">
      <w:pPr>
        <w:pStyle w:val="Odrky"/>
      </w:pPr>
      <w:r>
        <w:t>relevantní zainteresované strany</w:t>
      </w:r>
      <w:r w:rsidR="00724063">
        <w:t>.</w:t>
      </w:r>
    </w:p>
    <w:p w14:paraId="76CD62DF" w14:textId="77777777" w:rsidR="000E21B8" w:rsidRPr="00D128DE" w:rsidRDefault="000E21B8" w:rsidP="00D128DE">
      <w:pPr>
        <w:pStyle w:val="Text2"/>
      </w:pPr>
    </w:p>
    <w:p w14:paraId="7C28BE24" w14:textId="06DE48C5" w:rsidR="00E06CE8" w:rsidRDefault="000E21B8" w:rsidP="000E21B8">
      <w:pPr>
        <w:pStyle w:val="Text2"/>
      </w:pPr>
      <w:r>
        <w:t xml:space="preserve">Návrh </w:t>
      </w:r>
      <w:r w:rsidRPr="000E21B8">
        <w:t>na</w:t>
      </w:r>
      <w:r>
        <w:t xml:space="preserve"> zaznamenání nového rizika, nebo příležitosti může vzejít od kteréhokoli zaměstnance společnosti, který riziko nebo příležitost identifikuje.</w:t>
      </w:r>
    </w:p>
    <w:p w14:paraId="189A6671" w14:textId="77777777" w:rsidR="000E21B8" w:rsidRPr="008A58A1" w:rsidRDefault="000E21B8" w:rsidP="00D128DE"/>
    <w:p w14:paraId="326E49F1" w14:textId="53C2F24F" w:rsidR="00062AFE" w:rsidRPr="00B77ADE" w:rsidRDefault="00062AFE" w:rsidP="001D4120">
      <w:pPr>
        <w:pStyle w:val="Nadpis1"/>
      </w:pPr>
      <w:bookmarkStart w:id="25" w:name="_Toc324329934"/>
      <w:bookmarkStart w:id="26" w:name="_Toc383172158"/>
      <w:bookmarkStart w:id="27" w:name="_Toc410738820"/>
      <w:bookmarkStart w:id="28" w:name="_Toc120018168"/>
      <w:r w:rsidRPr="00B77ADE">
        <w:t xml:space="preserve">Hodnocení </w:t>
      </w:r>
      <w:bookmarkEnd w:id="25"/>
      <w:bookmarkEnd w:id="26"/>
      <w:bookmarkEnd w:id="27"/>
      <w:r w:rsidR="008E63ED">
        <w:t>rizik a příležitostí</w:t>
      </w:r>
      <w:bookmarkEnd w:id="28"/>
    </w:p>
    <w:p w14:paraId="22BF1790" w14:textId="72FB3353" w:rsidR="00F53F25" w:rsidRDefault="00AE0AF9" w:rsidP="00F53F25">
      <w:r>
        <w:t>U</w:t>
      </w:r>
      <w:r w:rsidR="00062AFE" w:rsidRPr="00B77ADE">
        <w:t xml:space="preserve"> identifikovaných </w:t>
      </w:r>
      <w:r w:rsidR="008E63ED">
        <w:t>rizik a příležitostí</w:t>
      </w:r>
      <w:r w:rsidR="001D4120">
        <w:t xml:space="preserve"> </w:t>
      </w:r>
      <w:r w:rsidR="001D703D">
        <w:t xml:space="preserve">provede </w:t>
      </w:r>
      <w:r w:rsidR="00F41EE0">
        <w:t>jednatel</w:t>
      </w:r>
      <w:r>
        <w:t>,</w:t>
      </w:r>
      <w:r w:rsidR="00255118">
        <w:t xml:space="preserve"> ve spolupráci </w:t>
      </w:r>
      <w:r w:rsidR="00F41EE0">
        <w:t>vedoucím</w:t>
      </w:r>
      <w:r w:rsidR="00255118">
        <w:t xml:space="preserve"> příslušného úseku</w:t>
      </w:r>
      <w:r w:rsidR="006C625C">
        <w:t xml:space="preserve">, </w:t>
      </w:r>
      <w:r w:rsidR="00D128DE">
        <w:t>vlastníka procesu</w:t>
      </w:r>
      <w:r w:rsidR="006C625C">
        <w:t>, případně dalších zainteresovaných osob (např. zaměstnance provádějící danou činnost),</w:t>
      </w:r>
      <w:r w:rsidR="00D128DE">
        <w:t xml:space="preserve"> </w:t>
      </w:r>
      <w:r>
        <w:t>hodnocení významnosti</w:t>
      </w:r>
      <w:r w:rsidR="00062AFE" w:rsidRPr="00B77ADE">
        <w:t xml:space="preserve"> </w:t>
      </w:r>
      <w:r w:rsidR="008E63ED">
        <w:t>rizik a příležitost</w:t>
      </w:r>
      <w:r>
        <w:t>í</w:t>
      </w:r>
      <w:r w:rsidR="00FA251F">
        <w:t xml:space="preserve">, dle </w:t>
      </w:r>
      <w:r w:rsidR="00F53F25">
        <w:t>následujících faktorů:</w:t>
      </w:r>
    </w:p>
    <w:p w14:paraId="0AA46C90" w14:textId="1A0F7793" w:rsidR="00FA251F" w:rsidRPr="00FA251F" w:rsidRDefault="008A58A1" w:rsidP="00FA251F">
      <w:pPr>
        <w:pStyle w:val="Odrky"/>
      </w:pPr>
      <w:r>
        <w:t>Pravděpodobnost/ realizovatelnost vzniku rizika/ příležitosti</w:t>
      </w:r>
      <w:r w:rsidR="00FA251F" w:rsidRPr="00FA251F">
        <w:t xml:space="preserve"> </w:t>
      </w:r>
      <w:r w:rsidR="00FA251F" w:rsidRPr="001D703D">
        <w:rPr>
          <w:b/>
        </w:rPr>
        <w:t>[</w:t>
      </w:r>
      <w:r w:rsidRPr="001D703D">
        <w:rPr>
          <w:b/>
        </w:rPr>
        <w:t>P</w:t>
      </w:r>
      <w:r w:rsidR="00FA251F" w:rsidRPr="001D703D">
        <w:rPr>
          <w:b/>
        </w:rPr>
        <w:t>]</w:t>
      </w:r>
    </w:p>
    <w:p w14:paraId="5393D83D" w14:textId="5EBD0AA4" w:rsidR="00FA251F" w:rsidRPr="00FA251F" w:rsidRDefault="008A58A1" w:rsidP="00FA251F">
      <w:pPr>
        <w:pStyle w:val="Odrky"/>
      </w:pPr>
      <w:r>
        <w:t>Důsledek rizika/ přínos příležitosti</w:t>
      </w:r>
      <w:r w:rsidR="00FA251F">
        <w:t xml:space="preserve"> </w:t>
      </w:r>
      <w:r w:rsidR="00FA251F" w:rsidRPr="001D703D">
        <w:rPr>
          <w:b/>
        </w:rPr>
        <w:t>[</w:t>
      </w:r>
      <w:r w:rsidRPr="001D703D">
        <w:rPr>
          <w:b/>
        </w:rPr>
        <w:t>D</w:t>
      </w:r>
      <w:r w:rsidR="00FA251F" w:rsidRPr="001D703D">
        <w:rPr>
          <w:b/>
        </w:rPr>
        <w:t>]</w:t>
      </w:r>
    </w:p>
    <w:p w14:paraId="4B1B3EB7" w14:textId="4B4780C1" w:rsidR="000E21B8" w:rsidRPr="00AE5195" w:rsidRDefault="000E21B8" w:rsidP="00AE5195">
      <w:pPr>
        <w:pStyle w:val="Text2"/>
      </w:pPr>
    </w:p>
    <w:p w14:paraId="4C0A5379" w14:textId="77777777" w:rsidR="00F53F25" w:rsidRDefault="00F53F25" w:rsidP="00AE5195">
      <w:pPr>
        <w:pStyle w:val="Text2"/>
      </w:pPr>
      <w:r w:rsidRPr="00AE5195">
        <w:t>Hodnocení</w:t>
      </w:r>
      <w:r>
        <w:t xml:space="preserve"> jednotlivých faktorů spočívám v kvalifikovaném odhadu, dle níže uvedených hodnot.</w:t>
      </w:r>
    </w:p>
    <w:p w14:paraId="3DE15A0C" w14:textId="6AAD7CBD" w:rsidR="004C129E" w:rsidRDefault="004C129E" w:rsidP="001D4120">
      <w:pPr>
        <w:pStyle w:val="Text2"/>
      </w:pP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4381"/>
        <w:gridCol w:w="4408"/>
      </w:tblGrid>
      <w:tr w:rsidR="008A58A1" w:rsidRPr="008A58A1" w14:paraId="41046309" w14:textId="77777777" w:rsidTr="008A58A1">
        <w:trPr>
          <w:trHeight w:val="300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3A71CD" w14:textId="1D02839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  <w:tc>
          <w:tcPr>
            <w:tcW w:w="8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D2C8C04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Pravděpodobnost/ Realizovatelnost vzniku rizika/ příležitosti</w:t>
            </w:r>
          </w:p>
        </w:tc>
      </w:tr>
      <w:tr w:rsidR="008A58A1" w:rsidRPr="008A58A1" w14:paraId="1BD40DC3" w14:textId="77777777" w:rsidTr="008A58A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60582FE0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9BE3" w14:textId="729C90A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Vysoce nepravděpodobné</w:t>
            </w:r>
            <w:r>
              <w:rPr>
                <w:rFonts w:cs="Calibri"/>
                <w:color w:val="000000"/>
                <w:sz w:val="20"/>
                <w:lang w:eastAsia="cs-CZ"/>
              </w:rPr>
              <w:t xml:space="preserve"> </w:t>
            </w:r>
            <w:r w:rsidR="00255118">
              <w:rPr>
                <w:rFonts w:cs="Calibri"/>
                <w:color w:val="000000"/>
                <w:sz w:val="20"/>
                <w:lang w:eastAsia="cs-CZ"/>
              </w:rPr>
              <w:t>–</w:t>
            </w:r>
            <w:r>
              <w:rPr>
                <w:rFonts w:cs="Calibri"/>
                <w:color w:val="000000"/>
                <w:sz w:val="20"/>
                <w:lang w:eastAsia="cs-CZ"/>
              </w:rPr>
              <w:t xml:space="preserve"> </w:t>
            </w:r>
            <w:r w:rsidRPr="008A58A1">
              <w:rPr>
                <w:rFonts w:cs="Calibri"/>
                <w:color w:val="000000"/>
                <w:sz w:val="20"/>
                <w:lang w:eastAsia="cs-CZ"/>
              </w:rPr>
              <w:t>vyskytuje se výjimečně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62271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Dosud se nestalo, stane se 1x za 10 let</w:t>
            </w:r>
          </w:p>
        </w:tc>
      </w:tr>
      <w:tr w:rsidR="008A58A1" w:rsidRPr="008A58A1" w14:paraId="13E148C9" w14:textId="77777777" w:rsidTr="008A58A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bottom"/>
            <w:hideMark/>
          </w:tcPr>
          <w:p w14:paraId="3120BAF9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0B9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Možné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FB0DF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1x za 10 let &lt; stane se &lt; 1x za rok</w:t>
            </w:r>
          </w:p>
        </w:tc>
      </w:tr>
      <w:tr w:rsidR="008A58A1" w:rsidRPr="008A58A1" w14:paraId="5620431B" w14:textId="77777777" w:rsidTr="008A58A1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8989"/>
            <w:vAlign w:val="bottom"/>
            <w:hideMark/>
          </w:tcPr>
          <w:p w14:paraId="44B1FE8B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E4D2" w14:textId="04B6DE5E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Vysoce pravděpodobné </w:t>
            </w:r>
            <w:r w:rsidR="00255118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 téměř jistota výskytu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1D53AF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Již se stalo, stane se 1x za 1 rok</w:t>
            </w:r>
          </w:p>
        </w:tc>
      </w:tr>
    </w:tbl>
    <w:p w14:paraId="1C975918" w14:textId="7541BFEA" w:rsidR="008A58A1" w:rsidRDefault="008A58A1" w:rsidP="00821694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985"/>
        <w:gridCol w:w="6804"/>
      </w:tblGrid>
      <w:tr w:rsidR="008A58A1" w:rsidRPr="008A58A1" w14:paraId="45F95DBC" w14:textId="77777777" w:rsidTr="001D703D">
        <w:trPr>
          <w:trHeight w:val="300"/>
          <w:tblHeader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BA1759" w14:textId="7BA5DADC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>D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  <w:tc>
          <w:tcPr>
            <w:tcW w:w="87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D1E7EF5" w14:textId="77777777" w:rsidR="008A58A1" w:rsidRPr="008A58A1" w:rsidRDefault="008A58A1" w:rsidP="008A58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Důsledek rizika/ Přínos příležitosti</w:t>
            </w:r>
          </w:p>
        </w:tc>
      </w:tr>
      <w:tr w:rsidR="008A58A1" w:rsidRPr="008A58A1" w14:paraId="7EEED331" w14:textId="77777777" w:rsidTr="00D128DE">
        <w:trPr>
          <w:trHeight w:val="747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A8DE252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2249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Nevýznamné riziko/ příležitost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FEA5D" w14:textId="38BC5918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Důsledek/ přínos neovlivňuje znatelně jednotlivé </w:t>
            </w:r>
            <w:r>
              <w:rPr>
                <w:rFonts w:cs="Calibri"/>
                <w:color w:val="000000"/>
                <w:sz w:val="20"/>
                <w:lang w:eastAsia="cs-CZ"/>
              </w:rPr>
              <w:t>zaměstnance</w:t>
            </w: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 ani vnitřní chod organizace, neřeší se na úrovni managementu.</w:t>
            </w:r>
          </w:p>
        </w:tc>
      </w:tr>
      <w:tr w:rsidR="008A58A1" w:rsidRPr="008A58A1" w14:paraId="1E2D756A" w14:textId="77777777" w:rsidTr="00D128DE">
        <w:trPr>
          <w:trHeight w:val="83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center"/>
            <w:hideMark/>
          </w:tcPr>
          <w:p w14:paraId="2B28EC1F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3BB3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Střední příležitost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A2515" w14:textId="3B86E9AA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Realizace příležitosti pozitivně ovlivní organizaci </w:t>
            </w:r>
            <w:r w:rsidR="00255118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 efektivita vnitřních procesů.</w:t>
            </w:r>
          </w:p>
        </w:tc>
      </w:tr>
      <w:tr w:rsidR="008A58A1" w:rsidRPr="008A58A1" w14:paraId="4C24EF05" w14:textId="77777777" w:rsidTr="008A58A1">
        <w:trPr>
          <w:trHeight w:val="891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BD5B"/>
            <w:vAlign w:val="center"/>
            <w:hideMark/>
          </w:tcPr>
          <w:p w14:paraId="50FE34BB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FE0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Střední riziko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2DB54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Důsledek ovlivňuje vztahy při realizaci stanovených cílů organizace, negativní vliv na dosažení stanovených cílů a úkolů není zanedbatelný, vyžaduje se řešení od střední úrovně vedení organizace, vrcholové vedení je obvykle informováno.</w:t>
            </w:r>
          </w:p>
        </w:tc>
      </w:tr>
      <w:tr w:rsidR="008A58A1" w:rsidRPr="008A58A1" w14:paraId="292EFE8D" w14:textId="77777777" w:rsidTr="00D128DE">
        <w:trPr>
          <w:trHeight w:val="816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8989"/>
            <w:vAlign w:val="center"/>
            <w:hideMark/>
          </w:tcPr>
          <w:p w14:paraId="3FF273EC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0E28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Významná příležitost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A042D" w14:textId="4F465313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Realizace příležitosti významně pozitivně ovlivní organizaci </w:t>
            </w:r>
            <w:r w:rsidR="00255118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8A58A1">
              <w:rPr>
                <w:rFonts w:cs="Calibri"/>
                <w:color w:val="000000"/>
                <w:sz w:val="20"/>
                <w:lang w:eastAsia="cs-CZ"/>
              </w:rPr>
              <w:t xml:space="preserve"> efektivita vnitřních procesů, konkurenční výhoda, nové trhy.</w:t>
            </w:r>
          </w:p>
        </w:tc>
      </w:tr>
      <w:tr w:rsidR="008A58A1" w:rsidRPr="008A58A1" w14:paraId="154B74BB" w14:textId="77777777" w:rsidTr="00821694">
        <w:trPr>
          <w:trHeight w:val="798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8989"/>
            <w:vAlign w:val="center"/>
            <w:hideMark/>
          </w:tcPr>
          <w:p w14:paraId="0AE836A6" w14:textId="77777777" w:rsidR="008A58A1" w:rsidRPr="008A58A1" w:rsidRDefault="008A58A1" w:rsidP="008A58A1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4677" w14:textId="2A875277" w:rsidR="008A58A1" w:rsidRPr="008A58A1" w:rsidRDefault="00BB3F29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Významní, e</w:t>
            </w:r>
            <w:r w:rsidR="008A58A1" w:rsidRPr="008A58A1">
              <w:rPr>
                <w:rFonts w:cs="Calibri"/>
                <w:color w:val="000000"/>
                <w:sz w:val="20"/>
                <w:lang w:eastAsia="cs-CZ"/>
              </w:rPr>
              <w:t>xistenci ohrožující riziko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CF3A2" w14:textId="77777777" w:rsidR="008A58A1" w:rsidRPr="008A58A1" w:rsidRDefault="008A58A1" w:rsidP="008A58A1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8A58A1">
              <w:rPr>
                <w:rFonts w:cs="Calibri"/>
                <w:color w:val="000000"/>
                <w:sz w:val="20"/>
                <w:lang w:eastAsia="cs-CZ"/>
              </w:rPr>
              <w:t>Organizace nebude pravděpodobně schopna důsledek bez externí pomoci sama absorbovat a uhradit z vlastních zdrojů, významná ztráta pověsti, krize ve vedení, ztráta klíčové kompetence, ztráta věrohodnosti, vyžaduje se řešení od vrcholového vedení nebo vlastníka.</w:t>
            </w:r>
          </w:p>
        </w:tc>
      </w:tr>
    </w:tbl>
    <w:p w14:paraId="1B1A5B0E" w14:textId="77777777" w:rsidR="001D703D" w:rsidRPr="001D703D" w:rsidRDefault="001D703D" w:rsidP="001D703D">
      <w:pPr>
        <w:pStyle w:val="Text2"/>
      </w:pPr>
    </w:p>
    <w:p w14:paraId="3CFD37E6" w14:textId="4687F402" w:rsidR="00821694" w:rsidRPr="00FA251F" w:rsidRDefault="00255118" w:rsidP="00821694">
      <w:pPr>
        <w:pStyle w:val="Text2"/>
      </w:pPr>
      <w:r>
        <w:t>C</w:t>
      </w:r>
      <w:r w:rsidR="00821694">
        <w:t>elkov</w:t>
      </w:r>
      <w:r>
        <w:t>á</w:t>
      </w:r>
      <w:r w:rsidR="00821694">
        <w:t xml:space="preserve"> hodnot</w:t>
      </w:r>
      <w:r>
        <w:t>a</w:t>
      </w:r>
      <w:r w:rsidR="00AE0AF9">
        <w:t xml:space="preserve"> významnosti</w:t>
      </w:r>
      <w:r>
        <w:t>/ mír</w:t>
      </w:r>
      <w:r w:rsidR="001D703D">
        <w:t>a</w:t>
      </w:r>
      <w:r w:rsidR="00821694">
        <w:t xml:space="preserve"> [R] rizika/ příležitosti je určena jednotlivými součiniteli Pravděpodobnosti/ realizovatelnosti vzniku rizika/ příležitosti</w:t>
      </w:r>
      <w:r w:rsidR="00821694" w:rsidRPr="00FA251F">
        <w:t xml:space="preserve"> [</w:t>
      </w:r>
      <w:r w:rsidR="00821694">
        <w:t>P</w:t>
      </w:r>
      <w:r w:rsidR="00821694" w:rsidRPr="00FA251F">
        <w:t>]</w:t>
      </w:r>
      <w:r w:rsidR="00821694">
        <w:t xml:space="preserve"> a Důsledku rizika/ přínosu příležitosti </w:t>
      </w:r>
      <w:r w:rsidR="00821694" w:rsidRPr="00FA251F">
        <w:t>[</w:t>
      </w:r>
      <w:r w:rsidR="00821694">
        <w:t>D</w:t>
      </w:r>
      <w:r w:rsidR="00821694" w:rsidRPr="00FA251F">
        <w:t>]</w:t>
      </w:r>
      <w:r w:rsidR="00821694">
        <w:t>, dle vzorce:</w:t>
      </w:r>
    </w:p>
    <w:p w14:paraId="69ADC132" w14:textId="55FDE2F3" w:rsidR="00821694" w:rsidRPr="00177D2E" w:rsidRDefault="00821694" w:rsidP="00177D2E">
      <w:pPr>
        <w:jc w:val="center"/>
        <w:rPr>
          <w:b/>
        </w:rPr>
      </w:pPr>
      <w:r w:rsidRPr="00821694">
        <w:rPr>
          <w:b/>
        </w:rPr>
        <w:t>R = P x D</w:t>
      </w:r>
    </w:p>
    <w:p w14:paraId="1076AE12" w14:textId="77777777" w:rsidR="00177D2E" w:rsidRDefault="00177D2E" w:rsidP="001D4120"/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821694" w:rsidRPr="00821694" w14:paraId="623C8592" w14:textId="77777777" w:rsidTr="00BB3F29">
        <w:trPr>
          <w:trHeight w:val="28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4B6DD4" w14:textId="0C37742F" w:rsidR="00821694" w:rsidRPr="00821694" w:rsidRDefault="00177D2E" w:rsidP="00BB3F2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Hodnocení</w:t>
            </w:r>
            <w:r w:rsidR="00AE0AF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významnosti</w:t>
            </w:r>
            <w:r w:rsidR="00255118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/ míra</w:t>
            </w:r>
            <w:r w:rsidR="00821694"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rizika / příležitosti</w:t>
            </w:r>
            <w:r w:rsid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  <w:r w:rsidR="00BB3F29"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 w:rsid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R</w:t>
            </w:r>
            <w:r w:rsidR="00BB3F29"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</w:tr>
      <w:tr w:rsidR="00821694" w:rsidRPr="00821694" w14:paraId="02AE2A9E" w14:textId="77777777" w:rsidTr="00BB3F29">
        <w:trPr>
          <w:trHeight w:val="288"/>
        </w:trPr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D1FF5" w14:textId="2E3695BB" w:rsidR="00821694" w:rsidRPr="00821694" w:rsidRDefault="00177D2E" w:rsidP="00BB3F2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Pravděp</w:t>
            </w: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odobnost/ realizovatelnost 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>P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FE5C1" w14:textId="77777777" w:rsidR="00821694" w:rsidRPr="00821694" w:rsidRDefault="00821694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2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BDD83B" w14:textId="1850F84B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2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D3556" w14:textId="66BDF788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</w:tr>
      <w:tr w:rsidR="00821694" w:rsidRPr="00821694" w14:paraId="1083EAD2" w14:textId="77777777" w:rsidTr="00BB3F29">
        <w:trPr>
          <w:trHeight w:val="288"/>
        </w:trPr>
        <w:tc>
          <w:tcPr>
            <w:tcW w:w="2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shd w:val="clear" w:color="000000" w:fill="D9D9D9"/>
            <w:vAlign w:val="bottom"/>
            <w:hideMark/>
          </w:tcPr>
          <w:p w14:paraId="6EA59D41" w14:textId="77777777" w:rsidR="00821694" w:rsidRPr="00821694" w:rsidRDefault="00821694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 </w: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EA6BF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DFF4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F6311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821694" w:rsidRPr="00821694" w14:paraId="5D723FD6" w14:textId="77777777" w:rsidTr="00BB3F29">
        <w:trPr>
          <w:trHeight w:val="296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D43CD4" w14:textId="0F1B061E" w:rsidR="00821694" w:rsidRPr="00821694" w:rsidRDefault="00177D2E" w:rsidP="00BB3F29">
            <w:pPr>
              <w:spacing w:before="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D</w:t>
            </w: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ůsledek/ přínos 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>
              <w:rPr>
                <w:rFonts w:cs="Calibri"/>
                <w:b/>
                <w:bCs/>
                <w:color w:val="000000"/>
                <w:sz w:val="20"/>
                <w:lang w:eastAsia="cs-CZ"/>
              </w:rPr>
              <w:t>D</w:t>
            </w:r>
            <w:r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E4FE1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2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53CA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3956" w14:textId="77777777" w:rsidR="00821694" w:rsidRPr="00821694" w:rsidRDefault="00821694" w:rsidP="00821694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cs-CZ"/>
              </w:rPr>
            </w:pPr>
          </w:p>
        </w:tc>
      </w:tr>
      <w:tr w:rsidR="00BB3F29" w:rsidRPr="00821694" w14:paraId="2CDE947C" w14:textId="77777777" w:rsidTr="00BB3F29">
        <w:trPr>
          <w:trHeight w:val="458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7DEC5" w14:textId="77777777" w:rsidR="00821694" w:rsidRPr="00821694" w:rsidRDefault="00821694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5FF9DFDD" w14:textId="77777777" w:rsidR="00821694" w:rsidRPr="00821694" w:rsidRDefault="00821694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821694">
              <w:rPr>
                <w:rFonts w:cs="Calibri"/>
                <w:color w:val="000000"/>
                <w:sz w:val="20"/>
                <w:lang w:eastAsia="cs-CZ"/>
              </w:rPr>
              <w:t>25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100E1940" w14:textId="593CEE30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07EB6F51" w14:textId="3400BE78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5</w:t>
            </w:r>
          </w:p>
        </w:tc>
      </w:tr>
      <w:tr w:rsidR="00BB3F29" w:rsidRPr="00821694" w14:paraId="7457DA7A" w14:textId="77777777" w:rsidTr="00BB3F29">
        <w:trPr>
          <w:trHeight w:val="458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3283E" w14:textId="1D5D67A8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  <w:hideMark/>
          </w:tcPr>
          <w:p w14:paraId="185BD281" w14:textId="418D5180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15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15A75BA2" w14:textId="022309FF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DC7E"/>
            <w:vAlign w:val="center"/>
            <w:hideMark/>
          </w:tcPr>
          <w:p w14:paraId="5073153D" w14:textId="7F483FFA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3</w:t>
            </w:r>
          </w:p>
        </w:tc>
      </w:tr>
      <w:tr w:rsidR="00BB3F29" w:rsidRPr="00821694" w14:paraId="13D6487D" w14:textId="77777777" w:rsidTr="00BB3F29">
        <w:trPr>
          <w:trHeight w:val="458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657BF2" w14:textId="77AB1C0B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14:paraId="7550D60B" w14:textId="74996C65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DC7E"/>
            <w:vAlign w:val="center"/>
            <w:hideMark/>
          </w:tcPr>
          <w:p w14:paraId="393049C0" w14:textId="1C99ED7F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FDC7E"/>
            <w:vAlign w:val="center"/>
            <w:hideMark/>
          </w:tcPr>
          <w:p w14:paraId="0C8A1801" w14:textId="17585BAD" w:rsidR="00821694" w:rsidRPr="00821694" w:rsidRDefault="00177D2E" w:rsidP="00BB3F29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1</w:t>
            </w:r>
          </w:p>
        </w:tc>
      </w:tr>
    </w:tbl>
    <w:p w14:paraId="76EAD37D" w14:textId="73D69B4F" w:rsidR="00062AFE" w:rsidRPr="00B77ADE" w:rsidRDefault="00062AFE" w:rsidP="00BB3F29">
      <w:pPr>
        <w:pStyle w:val="Text2"/>
      </w:pPr>
    </w:p>
    <w:p w14:paraId="55F862BF" w14:textId="03634370" w:rsidR="00062AFE" w:rsidRDefault="00D128DE" w:rsidP="00D128DE">
      <w:r>
        <w:t>Významnost rizik a příležitostí je uvažována dle uvedené stupnice:</w:t>
      </w:r>
    </w:p>
    <w:p w14:paraId="121EC3E2" w14:textId="77777777" w:rsidR="00D128DE" w:rsidRPr="00B77ADE" w:rsidRDefault="00D128DE" w:rsidP="00D128DE">
      <w:pPr>
        <w:pStyle w:val="Text2"/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52"/>
        <w:gridCol w:w="5002"/>
      </w:tblGrid>
      <w:tr w:rsidR="00D42C68" w:rsidRPr="00BB3F29" w14:paraId="4D5407EA" w14:textId="77777777" w:rsidTr="006C625C">
        <w:trPr>
          <w:trHeight w:val="468"/>
        </w:trPr>
        <w:tc>
          <w:tcPr>
            <w:tcW w:w="4957" w:type="dxa"/>
            <w:gridSpan w:val="2"/>
            <w:shd w:val="clear" w:color="auto" w:fill="D9D9D9" w:themeFill="background1" w:themeFillShade="D9"/>
            <w:vAlign w:val="center"/>
          </w:tcPr>
          <w:p w14:paraId="5578247C" w14:textId="4CC90CA6" w:rsidR="00D42C68" w:rsidRPr="00D42C68" w:rsidRDefault="00D42C68" w:rsidP="006C625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D42C68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Kategorie</w:t>
            </w:r>
          </w:p>
        </w:tc>
        <w:tc>
          <w:tcPr>
            <w:tcW w:w="5002" w:type="dxa"/>
            <w:shd w:val="clear" w:color="auto" w:fill="D9D9D9" w:themeFill="background1" w:themeFillShade="D9"/>
            <w:vAlign w:val="center"/>
          </w:tcPr>
          <w:p w14:paraId="7D1C9A2F" w14:textId="117EBA1C" w:rsidR="00D42C68" w:rsidRPr="00D42C68" w:rsidRDefault="00D42C68" w:rsidP="006C625C">
            <w:pPr>
              <w:spacing w:before="60" w:after="60"/>
              <w:jc w:val="center"/>
              <w:rPr>
                <w:rFonts w:cs="Calibri"/>
                <w:b/>
                <w:bCs/>
                <w:color w:val="000000"/>
                <w:sz w:val="20"/>
                <w:lang w:eastAsia="cs-CZ"/>
              </w:rPr>
            </w:pPr>
            <w:r w:rsidRPr="00D42C68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Hodnota</w:t>
            </w:r>
            <w:r w:rsidR="006C625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 xml:space="preserve"> </w:t>
            </w:r>
            <w:r w:rsidR="006C625C"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[</w:t>
            </w:r>
            <w:r w:rsidR="006C625C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R</w:t>
            </w:r>
            <w:r w:rsidR="006C625C" w:rsidRPr="004927A1">
              <w:rPr>
                <w:rFonts w:cs="Calibri"/>
                <w:b/>
                <w:bCs/>
                <w:color w:val="000000"/>
                <w:sz w:val="20"/>
                <w:lang w:eastAsia="cs-CZ"/>
              </w:rPr>
              <w:t>]</w:t>
            </w:r>
          </w:p>
        </w:tc>
      </w:tr>
      <w:tr w:rsidR="001D703D" w:rsidRPr="00BB3F29" w14:paraId="040050AF" w14:textId="77777777" w:rsidTr="006C625C">
        <w:trPr>
          <w:trHeight w:val="560"/>
        </w:trPr>
        <w:tc>
          <w:tcPr>
            <w:tcW w:w="2405" w:type="dxa"/>
            <w:shd w:val="clear" w:color="auto" w:fill="FF5050"/>
            <w:vAlign w:val="center"/>
            <w:hideMark/>
          </w:tcPr>
          <w:p w14:paraId="12561503" w14:textId="77777777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I kategorie</w:t>
            </w:r>
          </w:p>
        </w:tc>
        <w:tc>
          <w:tcPr>
            <w:tcW w:w="2552" w:type="dxa"/>
            <w:shd w:val="clear" w:color="auto" w:fill="FF5050"/>
            <w:vAlign w:val="center"/>
          </w:tcPr>
          <w:p w14:paraId="24F29FF1" w14:textId="03D58EEA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Významná</w:t>
            </w:r>
          </w:p>
        </w:tc>
        <w:tc>
          <w:tcPr>
            <w:tcW w:w="5002" w:type="dxa"/>
            <w:shd w:val="clear" w:color="auto" w:fill="auto"/>
            <w:vAlign w:val="center"/>
            <w:hideMark/>
          </w:tcPr>
          <w:p w14:paraId="0B70DDF9" w14:textId="127FCCB5" w:rsidR="001D703D" w:rsidRPr="00BB3F29" w:rsidRDefault="001D703D" w:rsidP="006C625C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15</w:t>
            </w:r>
            <w:r w:rsidR="006C625C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BB3F29">
              <w:rPr>
                <w:rFonts w:cs="Calibri"/>
                <w:color w:val="000000"/>
                <w:sz w:val="20"/>
                <w:lang w:eastAsia="cs-CZ"/>
              </w:rPr>
              <w:t>25</w:t>
            </w:r>
          </w:p>
        </w:tc>
      </w:tr>
      <w:tr w:rsidR="001D703D" w:rsidRPr="00BB3F29" w14:paraId="682E1E68" w14:textId="77777777" w:rsidTr="006C625C">
        <w:trPr>
          <w:trHeight w:val="554"/>
        </w:trPr>
        <w:tc>
          <w:tcPr>
            <w:tcW w:w="2405" w:type="dxa"/>
            <w:shd w:val="clear" w:color="auto" w:fill="FFCC00"/>
            <w:vAlign w:val="center"/>
            <w:hideMark/>
          </w:tcPr>
          <w:p w14:paraId="1B23F808" w14:textId="77777777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II kategorie</w:t>
            </w:r>
          </w:p>
        </w:tc>
        <w:tc>
          <w:tcPr>
            <w:tcW w:w="2552" w:type="dxa"/>
            <w:shd w:val="clear" w:color="auto" w:fill="FFCC00"/>
            <w:vAlign w:val="center"/>
          </w:tcPr>
          <w:p w14:paraId="377875C9" w14:textId="28A63FB8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Střední</w:t>
            </w:r>
          </w:p>
        </w:tc>
        <w:tc>
          <w:tcPr>
            <w:tcW w:w="5002" w:type="dxa"/>
            <w:shd w:val="clear" w:color="auto" w:fill="auto"/>
            <w:vAlign w:val="center"/>
            <w:hideMark/>
          </w:tcPr>
          <w:p w14:paraId="4DEF160F" w14:textId="76A452A9" w:rsidR="001D703D" w:rsidRPr="00BB3F29" w:rsidRDefault="001D703D" w:rsidP="006C625C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5</w:t>
            </w:r>
            <w:r w:rsidR="006C625C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BB3F29">
              <w:rPr>
                <w:rFonts w:cs="Calibri"/>
                <w:color w:val="000000"/>
                <w:sz w:val="20"/>
                <w:lang w:eastAsia="cs-CZ"/>
              </w:rPr>
              <w:t>9</w:t>
            </w:r>
          </w:p>
        </w:tc>
      </w:tr>
      <w:tr w:rsidR="001D703D" w:rsidRPr="00BB3F29" w14:paraId="4495434F" w14:textId="77777777" w:rsidTr="006C625C">
        <w:trPr>
          <w:trHeight w:val="562"/>
        </w:trPr>
        <w:tc>
          <w:tcPr>
            <w:tcW w:w="2405" w:type="dxa"/>
            <w:shd w:val="clear" w:color="auto" w:fill="AFDC7E"/>
            <w:vAlign w:val="center"/>
            <w:hideMark/>
          </w:tcPr>
          <w:p w14:paraId="4C515745" w14:textId="1AA51EE5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III kategorie</w:t>
            </w:r>
          </w:p>
        </w:tc>
        <w:tc>
          <w:tcPr>
            <w:tcW w:w="2552" w:type="dxa"/>
            <w:shd w:val="clear" w:color="auto" w:fill="AFDC7E"/>
            <w:vAlign w:val="center"/>
          </w:tcPr>
          <w:p w14:paraId="36556CAD" w14:textId="22561418" w:rsidR="001D703D" w:rsidRPr="006C625C" w:rsidRDefault="001D703D" w:rsidP="006C625C">
            <w:pPr>
              <w:spacing w:before="60" w:after="60"/>
              <w:jc w:val="center"/>
              <w:rPr>
                <w:rFonts w:cs="Calibri"/>
                <w:b/>
                <w:color w:val="000000"/>
                <w:sz w:val="20"/>
                <w:lang w:eastAsia="cs-CZ"/>
              </w:rPr>
            </w:pPr>
            <w:r w:rsidRPr="006C625C">
              <w:rPr>
                <w:rFonts w:cs="Calibri"/>
                <w:b/>
                <w:color w:val="000000"/>
                <w:sz w:val="20"/>
                <w:lang w:eastAsia="cs-CZ"/>
              </w:rPr>
              <w:t>Nevýznamná</w:t>
            </w:r>
          </w:p>
        </w:tc>
        <w:tc>
          <w:tcPr>
            <w:tcW w:w="5002" w:type="dxa"/>
            <w:shd w:val="clear" w:color="auto" w:fill="auto"/>
            <w:vAlign w:val="center"/>
            <w:hideMark/>
          </w:tcPr>
          <w:p w14:paraId="678DC396" w14:textId="4821C0C9" w:rsidR="001D703D" w:rsidRPr="00BB3F29" w:rsidRDefault="001D703D" w:rsidP="006C625C">
            <w:pPr>
              <w:spacing w:before="60" w:after="60"/>
              <w:jc w:val="center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>1</w:t>
            </w:r>
            <w:r w:rsidR="006C625C">
              <w:rPr>
                <w:rFonts w:cs="Calibri"/>
                <w:color w:val="000000"/>
                <w:sz w:val="20"/>
                <w:lang w:eastAsia="cs-CZ"/>
              </w:rPr>
              <w:t>–</w:t>
            </w:r>
            <w:r w:rsidRPr="00BB3F29">
              <w:rPr>
                <w:rFonts w:cs="Calibri"/>
                <w:color w:val="000000"/>
                <w:sz w:val="20"/>
                <w:lang w:eastAsia="cs-CZ"/>
              </w:rPr>
              <w:t>3</w:t>
            </w:r>
          </w:p>
        </w:tc>
      </w:tr>
    </w:tbl>
    <w:p w14:paraId="077AE185" w14:textId="77777777" w:rsidR="00BB3F29" w:rsidRPr="00B77ADE" w:rsidRDefault="00BB3F29" w:rsidP="001D4120">
      <w:pPr>
        <w:pStyle w:val="Text2"/>
      </w:pPr>
    </w:p>
    <w:p w14:paraId="1E9E13B4" w14:textId="78B2828E" w:rsidR="00062AFE" w:rsidRDefault="00BB3F29" w:rsidP="001D4120">
      <w:r>
        <w:t>Riziko/ příležitost</w:t>
      </w:r>
      <w:r w:rsidR="00062AFE" w:rsidRPr="00B77ADE">
        <w:t xml:space="preserve"> se může stát významným nezávisle na uvedených kritériích, a to na základě rozhodnutí vedení společnosti</w:t>
      </w:r>
      <w:r>
        <w:t>.</w:t>
      </w:r>
    </w:p>
    <w:p w14:paraId="31669DD5" w14:textId="38342B1D" w:rsidR="00062AFE" w:rsidRDefault="00062AFE" w:rsidP="001D4120">
      <w:r w:rsidRPr="00B77ADE">
        <w:t>Význa</w:t>
      </w:r>
      <w:r w:rsidR="00A23DEF">
        <w:t>mnost</w:t>
      </w:r>
      <w:r w:rsidR="000C4A3C">
        <w:t xml:space="preserve"> rizik a příležitostí</w:t>
      </w:r>
      <w:r w:rsidRPr="00B77ADE">
        <w:t xml:space="preserve"> j</w:t>
      </w:r>
      <w:r w:rsidR="00A23DEF">
        <w:t>e</w:t>
      </w:r>
      <w:r w:rsidRPr="00B77ADE">
        <w:t xml:space="preserve"> v </w:t>
      </w:r>
      <w:r w:rsidRPr="0026744F">
        <w:rPr>
          <w:b/>
        </w:rPr>
        <w:t xml:space="preserve">Registru </w:t>
      </w:r>
      <w:r w:rsidR="000C4A3C">
        <w:rPr>
          <w:b/>
        </w:rPr>
        <w:t xml:space="preserve">rizik a příležitostí </w:t>
      </w:r>
      <w:r w:rsidR="00DE5C7F">
        <w:rPr>
          <w:b/>
        </w:rPr>
        <w:t>EMS</w:t>
      </w:r>
      <w:r w:rsidR="00A23DEF">
        <w:rPr>
          <w:b/>
        </w:rPr>
        <w:t xml:space="preserve"> </w:t>
      </w:r>
      <w:r w:rsidRPr="00B77ADE">
        <w:t xml:space="preserve">ve sloupci </w:t>
      </w:r>
      <w:r>
        <w:t>„</w:t>
      </w:r>
      <w:r w:rsidR="00032FA6">
        <w:t xml:space="preserve">Míra </w:t>
      </w:r>
      <w:r w:rsidR="000C4A3C">
        <w:t>R</w:t>
      </w:r>
      <w:r w:rsidRPr="00B77ADE">
        <w:t xml:space="preserve">“ </w:t>
      </w:r>
      <w:r w:rsidR="009B5B71">
        <w:t>rozlišován</w:t>
      </w:r>
      <w:r w:rsidR="00A23DEF">
        <w:t>a</w:t>
      </w:r>
      <w:r w:rsidRPr="00B77ADE">
        <w:t xml:space="preserve"> bar</w:t>
      </w:r>
      <w:r w:rsidR="000C4A3C">
        <w:t>evnou škálou</w:t>
      </w:r>
      <w:r w:rsidRPr="00B77ADE">
        <w:t>.</w:t>
      </w:r>
    </w:p>
    <w:p w14:paraId="15C42DF3" w14:textId="77777777" w:rsidR="006C625C" w:rsidRDefault="006C625C" w:rsidP="001D4120"/>
    <w:p w14:paraId="48C1CC1F" w14:textId="56A75DE5" w:rsidR="00062AFE" w:rsidRPr="00B77ADE" w:rsidRDefault="00062AFE" w:rsidP="001D4120">
      <w:pPr>
        <w:pStyle w:val="Nadpis1"/>
      </w:pPr>
      <w:bookmarkStart w:id="29" w:name="_Toc324329935"/>
      <w:bookmarkStart w:id="30" w:name="_Toc383172159"/>
      <w:bookmarkStart w:id="31" w:name="_Toc410738821"/>
      <w:bookmarkStart w:id="32" w:name="_Toc120018169"/>
      <w:r w:rsidRPr="001D4120">
        <w:lastRenderedPageBreak/>
        <w:t>Řízení</w:t>
      </w:r>
      <w:r w:rsidRPr="00B77ADE">
        <w:t xml:space="preserve"> </w:t>
      </w:r>
      <w:bookmarkEnd w:id="29"/>
      <w:bookmarkEnd w:id="30"/>
      <w:bookmarkEnd w:id="31"/>
      <w:r w:rsidR="00D914C4">
        <w:t>rizik a příležitostí</w:t>
      </w:r>
      <w:bookmarkEnd w:id="32"/>
      <w:r>
        <w:t xml:space="preserve"> </w:t>
      </w:r>
    </w:p>
    <w:p w14:paraId="0C3EFD55" w14:textId="3837E80F" w:rsidR="00D42C68" w:rsidRDefault="006C625C" w:rsidP="006C625C">
      <w:r>
        <w:t>Za návrh opatření k</w:t>
      </w:r>
      <w:r w:rsidR="005D7F93">
        <w:t> </w:t>
      </w:r>
      <w:r>
        <w:t>ř</w:t>
      </w:r>
      <w:r w:rsidR="005D7F93">
        <w:t xml:space="preserve">ízení </w:t>
      </w:r>
      <w:r>
        <w:t xml:space="preserve">rizik a příležitostí odpovídá </w:t>
      </w:r>
      <w:r w:rsidR="00134944">
        <w:t>jednatel</w:t>
      </w:r>
      <w:r>
        <w:t xml:space="preserve"> ve spolupráci</w:t>
      </w:r>
      <w:r w:rsidR="00DF1797">
        <w:t xml:space="preserve"> </w:t>
      </w:r>
      <w:r w:rsidR="00134944">
        <w:t>vedoucím</w:t>
      </w:r>
      <w:r w:rsidR="00DF1797">
        <w:t xml:space="preserve"> příslušného úseku a</w:t>
      </w:r>
      <w:r>
        <w:t> dalšími osobami, dle významnosti rizika/ příležitosti:</w:t>
      </w:r>
    </w:p>
    <w:p w14:paraId="169330B6" w14:textId="77777777" w:rsidR="006C625C" w:rsidRDefault="006C625C" w:rsidP="006C625C">
      <w:pPr>
        <w:pStyle w:val="Text2"/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1423"/>
        <w:gridCol w:w="7129"/>
      </w:tblGrid>
      <w:tr w:rsidR="00D42C68" w:rsidRPr="00BB3F29" w14:paraId="595C428F" w14:textId="77777777" w:rsidTr="00DF1797">
        <w:trPr>
          <w:trHeight w:val="939"/>
        </w:trPr>
        <w:tc>
          <w:tcPr>
            <w:tcW w:w="1407" w:type="dxa"/>
            <w:shd w:val="clear" w:color="auto" w:fill="FF5050"/>
            <w:vAlign w:val="center"/>
            <w:hideMark/>
          </w:tcPr>
          <w:p w14:paraId="5E4ACE4B" w14:textId="77777777" w:rsidR="00D42C68" w:rsidRPr="00BB3F29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BB3F29">
              <w:rPr>
                <w:rFonts w:ascii="Arial" w:hAnsi="Arial" w:cs="Arial"/>
                <w:color w:val="000000"/>
                <w:sz w:val="20"/>
                <w:lang w:eastAsia="cs-CZ"/>
              </w:rPr>
              <w:t>I kategorie</w:t>
            </w:r>
          </w:p>
        </w:tc>
        <w:tc>
          <w:tcPr>
            <w:tcW w:w="1423" w:type="dxa"/>
            <w:shd w:val="clear" w:color="auto" w:fill="FF5050"/>
            <w:vAlign w:val="center"/>
          </w:tcPr>
          <w:p w14:paraId="76D8F9D2" w14:textId="77777777" w:rsidR="00D42C68" w:rsidRPr="001D703D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1D703D">
              <w:rPr>
                <w:rFonts w:ascii="Arial" w:hAnsi="Arial" w:cs="Arial"/>
                <w:color w:val="000000"/>
                <w:sz w:val="20"/>
                <w:lang w:eastAsia="cs-CZ"/>
              </w:rPr>
              <w:t>Významná</w:t>
            </w:r>
          </w:p>
        </w:tc>
        <w:tc>
          <w:tcPr>
            <w:tcW w:w="7129" w:type="dxa"/>
            <w:shd w:val="clear" w:color="auto" w:fill="auto"/>
            <w:vAlign w:val="center"/>
            <w:hideMark/>
          </w:tcPr>
          <w:p w14:paraId="7CF4E0AD" w14:textId="17A77774" w:rsidR="00D42C68" w:rsidRPr="00BB3F29" w:rsidRDefault="006C625C" w:rsidP="00DF1797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 xml:space="preserve">Tato 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rizika/ příležitosti jsou předkládána vrcholovému managementu, který </w:t>
            </w:r>
            <w:r>
              <w:rPr>
                <w:rFonts w:cs="Calibri"/>
                <w:color w:val="000000"/>
                <w:sz w:val="20"/>
                <w:lang w:eastAsia="cs-CZ"/>
              </w:rPr>
              <w:t>rozhoduje o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 opatření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 xml:space="preserve"> pro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 řízení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 xml:space="preserve"> rizika/ příležitosti.</w:t>
            </w:r>
          </w:p>
        </w:tc>
      </w:tr>
      <w:tr w:rsidR="00D42C68" w:rsidRPr="00BB3F29" w14:paraId="7B25F9DA" w14:textId="77777777" w:rsidTr="00DF1797">
        <w:trPr>
          <w:trHeight w:val="804"/>
        </w:trPr>
        <w:tc>
          <w:tcPr>
            <w:tcW w:w="1407" w:type="dxa"/>
            <w:shd w:val="clear" w:color="auto" w:fill="FFCC00"/>
            <w:vAlign w:val="center"/>
            <w:hideMark/>
          </w:tcPr>
          <w:p w14:paraId="43724F93" w14:textId="77777777" w:rsidR="00D42C68" w:rsidRPr="00BB3F29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BB3F29">
              <w:rPr>
                <w:rFonts w:ascii="Arial" w:hAnsi="Arial" w:cs="Arial"/>
                <w:color w:val="000000"/>
                <w:sz w:val="20"/>
                <w:lang w:eastAsia="cs-CZ"/>
              </w:rPr>
              <w:t>II kategorie</w:t>
            </w:r>
          </w:p>
        </w:tc>
        <w:tc>
          <w:tcPr>
            <w:tcW w:w="1423" w:type="dxa"/>
            <w:shd w:val="clear" w:color="auto" w:fill="FFCC00"/>
            <w:vAlign w:val="center"/>
          </w:tcPr>
          <w:p w14:paraId="13639C43" w14:textId="77777777" w:rsidR="00D42C68" w:rsidRPr="001D703D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1D703D">
              <w:rPr>
                <w:rFonts w:ascii="Arial" w:hAnsi="Arial" w:cs="Arial"/>
                <w:color w:val="000000"/>
                <w:sz w:val="20"/>
                <w:lang w:eastAsia="cs-CZ"/>
              </w:rPr>
              <w:t>Střední</w:t>
            </w:r>
          </w:p>
        </w:tc>
        <w:tc>
          <w:tcPr>
            <w:tcW w:w="7129" w:type="dxa"/>
            <w:shd w:val="clear" w:color="auto" w:fill="auto"/>
            <w:vAlign w:val="center"/>
            <w:hideMark/>
          </w:tcPr>
          <w:p w14:paraId="6F6E725B" w14:textId="2783959A" w:rsidR="00D42C68" w:rsidRPr="00BB3F29" w:rsidRDefault="00D42C68" w:rsidP="00DF1797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 w:rsidRPr="00BB3F29">
              <w:rPr>
                <w:rFonts w:cs="Calibri"/>
                <w:color w:val="000000"/>
                <w:sz w:val="20"/>
                <w:lang w:eastAsia="cs-CZ"/>
              </w:rPr>
              <w:t xml:space="preserve">Tato rizika/ příležitosti jsou řešena </w:t>
            </w:r>
            <w:r w:rsidR="00DF1797">
              <w:rPr>
                <w:rFonts w:cs="Calibri"/>
                <w:color w:val="000000"/>
                <w:sz w:val="20"/>
                <w:lang w:eastAsia="cs-CZ"/>
              </w:rPr>
              <w:t xml:space="preserve">s </w:t>
            </w:r>
            <w:r w:rsidRPr="00BB3F29">
              <w:rPr>
                <w:rFonts w:cs="Calibri"/>
                <w:color w:val="000000"/>
                <w:sz w:val="20"/>
                <w:lang w:eastAsia="cs-CZ"/>
              </w:rPr>
              <w:t>vlastníkem proces</w:t>
            </w:r>
            <w:r w:rsidR="00DF1797">
              <w:rPr>
                <w:rFonts w:cs="Calibri"/>
                <w:color w:val="000000"/>
                <w:sz w:val="20"/>
                <w:lang w:eastAsia="cs-CZ"/>
              </w:rPr>
              <w:t>u, se který se vyjadřuje k </w:t>
            </w:r>
            <w:r w:rsidR="005D7F93" w:rsidRPr="00BB3F29">
              <w:rPr>
                <w:rFonts w:cs="Calibri"/>
                <w:color w:val="000000"/>
                <w:sz w:val="20"/>
                <w:lang w:eastAsia="cs-CZ"/>
              </w:rPr>
              <w:t>opatření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 xml:space="preserve"> pro</w:t>
            </w:r>
            <w:r w:rsidR="005D7F93" w:rsidRPr="00BB3F29">
              <w:rPr>
                <w:rFonts w:cs="Calibri"/>
                <w:color w:val="000000"/>
                <w:sz w:val="20"/>
                <w:lang w:eastAsia="cs-CZ"/>
              </w:rPr>
              <w:t xml:space="preserve"> řízení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 xml:space="preserve"> rizika/ příležitosti.</w:t>
            </w:r>
          </w:p>
        </w:tc>
      </w:tr>
      <w:tr w:rsidR="00D42C68" w:rsidRPr="00BB3F29" w14:paraId="452A7C97" w14:textId="77777777" w:rsidTr="00DF1797">
        <w:trPr>
          <w:trHeight w:val="804"/>
        </w:trPr>
        <w:tc>
          <w:tcPr>
            <w:tcW w:w="1407" w:type="dxa"/>
            <w:shd w:val="clear" w:color="auto" w:fill="AFDC7E"/>
            <w:vAlign w:val="center"/>
            <w:hideMark/>
          </w:tcPr>
          <w:p w14:paraId="7AEF1681" w14:textId="77777777" w:rsidR="00D42C68" w:rsidRPr="00BB3F29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BB3F29">
              <w:rPr>
                <w:rFonts w:ascii="Arial" w:hAnsi="Arial" w:cs="Arial"/>
                <w:color w:val="000000"/>
                <w:sz w:val="20"/>
                <w:lang w:eastAsia="cs-CZ"/>
              </w:rPr>
              <w:t>III kategorie</w:t>
            </w:r>
          </w:p>
        </w:tc>
        <w:tc>
          <w:tcPr>
            <w:tcW w:w="1423" w:type="dxa"/>
            <w:shd w:val="clear" w:color="auto" w:fill="AFDC7E"/>
            <w:vAlign w:val="center"/>
          </w:tcPr>
          <w:p w14:paraId="413F4BDF" w14:textId="77777777" w:rsidR="00D42C68" w:rsidRPr="001D703D" w:rsidRDefault="00D42C68" w:rsidP="00DF1797">
            <w:pPr>
              <w:spacing w:before="0"/>
              <w:jc w:val="center"/>
              <w:rPr>
                <w:rFonts w:ascii="Arial" w:hAnsi="Arial" w:cs="Arial"/>
                <w:color w:val="000000"/>
                <w:sz w:val="20"/>
                <w:lang w:eastAsia="cs-CZ"/>
              </w:rPr>
            </w:pPr>
            <w:r w:rsidRPr="001D703D">
              <w:rPr>
                <w:rFonts w:ascii="Arial" w:hAnsi="Arial" w:cs="Arial"/>
                <w:color w:val="000000"/>
                <w:sz w:val="20"/>
                <w:lang w:eastAsia="cs-CZ"/>
              </w:rPr>
              <w:t>Nevýznamná</w:t>
            </w:r>
          </w:p>
        </w:tc>
        <w:tc>
          <w:tcPr>
            <w:tcW w:w="7129" w:type="dxa"/>
            <w:shd w:val="clear" w:color="auto" w:fill="auto"/>
            <w:vAlign w:val="center"/>
            <w:hideMark/>
          </w:tcPr>
          <w:p w14:paraId="344E9157" w14:textId="21A44754" w:rsidR="00D42C68" w:rsidRPr="00BB3F29" w:rsidRDefault="00DF1797" w:rsidP="00DF1797">
            <w:pPr>
              <w:spacing w:before="60" w:after="60"/>
              <w:jc w:val="left"/>
              <w:rPr>
                <w:rFonts w:cs="Calibri"/>
                <w:color w:val="000000"/>
                <w:sz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lang w:eastAsia="cs-CZ"/>
              </w:rPr>
              <w:t>Tato rizika/ příležitosti je vyžadováno pouze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 monitorov</w:t>
            </w:r>
            <w:r>
              <w:rPr>
                <w:rFonts w:cs="Calibri"/>
                <w:color w:val="000000"/>
                <w:sz w:val="20"/>
                <w:lang w:eastAsia="cs-CZ"/>
              </w:rPr>
              <w:t>ání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 vlastníkem</w:t>
            </w:r>
            <w:r>
              <w:rPr>
                <w:rFonts w:cs="Calibri"/>
                <w:color w:val="000000"/>
                <w:sz w:val="20"/>
                <w:lang w:eastAsia="cs-CZ"/>
              </w:rPr>
              <w:t xml:space="preserve"> procesu. Pokud je to vhodné opatření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 xml:space="preserve"> pro</w:t>
            </w:r>
            <w:r>
              <w:rPr>
                <w:rFonts w:cs="Calibri"/>
                <w:color w:val="000000"/>
                <w:sz w:val="20"/>
                <w:lang w:eastAsia="cs-CZ"/>
              </w:rPr>
              <w:t xml:space="preserve"> řízení</w:t>
            </w:r>
            <w:r w:rsidR="00D42C68" w:rsidRPr="00BB3F29">
              <w:rPr>
                <w:rFonts w:cs="Calibri"/>
                <w:color w:val="000000"/>
                <w:sz w:val="20"/>
                <w:lang w:eastAsia="cs-CZ"/>
              </w:rPr>
              <w:t xml:space="preserve"> rizika/ příležitosti</w:t>
            </w:r>
            <w:r>
              <w:rPr>
                <w:rFonts w:cs="Calibri"/>
                <w:color w:val="000000"/>
                <w:sz w:val="20"/>
                <w:lang w:eastAsia="cs-CZ"/>
              </w:rPr>
              <w:t xml:space="preserve"> může být stanoven</w:t>
            </w:r>
            <w:r w:rsidR="005D7F93">
              <w:rPr>
                <w:rFonts w:cs="Calibri"/>
                <w:color w:val="000000"/>
                <w:sz w:val="20"/>
                <w:lang w:eastAsia="cs-CZ"/>
              </w:rPr>
              <w:t>o</w:t>
            </w:r>
            <w:r>
              <w:rPr>
                <w:rFonts w:cs="Calibri"/>
                <w:color w:val="000000"/>
                <w:sz w:val="20"/>
                <w:lang w:eastAsia="cs-CZ"/>
              </w:rPr>
              <w:t>.</w:t>
            </w:r>
          </w:p>
        </w:tc>
      </w:tr>
    </w:tbl>
    <w:p w14:paraId="19F0F859" w14:textId="77777777" w:rsidR="00D42C68" w:rsidRDefault="00D42C68" w:rsidP="00DF1797">
      <w:pPr>
        <w:pStyle w:val="Text2"/>
      </w:pPr>
    </w:p>
    <w:p w14:paraId="570DFD23" w14:textId="2A32578D" w:rsidR="000C4A3C" w:rsidRDefault="006C625C" w:rsidP="00D914C4">
      <w:r>
        <w:t>K</w:t>
      </w:r>
      <w:r w:rsidR="005D7F93">
        <w:t> </w:t>
      </w:r>
      <w:r w:rsidR="00DF1797">
        <w:t>opatření</w:t>
      </w:r>
      <w:r w:rsidR="005D7F93">
        <w:t xml:space="preserve"> pro</w:t>
      </w:r>
      <w:r w:rsidR="00DF1797">
        <w:t xml:space="preserve"> řízení rizika/ příležitosti má právo se vyjádřit kdokoli ze zaměstnanců, jehož se toto opatření týká.</w:t>
      </w:r>
      <w:r w:rsidR="005D7F93">
        <w:t xml:space="preserve"> </w:t>
      </w:r>
      <w:r w:rsidR="000C4A3C">
        <w:t>Za</w:t>
      </w:r>
      <w:r w:rsidR="005D7F93">
        <w:t xml:space="preserve"> opatření pro</w:t>
      </w:r>
      <w:r w:rsidR="000C4A3C">
        <w:t xml:space="preserve"> řízení rizika se považuje:</w:t>
      </w:r>
    </w:p>
    <w:p w14:paraId="03CE866F" w14:textId="77777777" w:rsidR="00A23DEF" w:rsidRDefault="000C4A3C" w:rsidP="00A23DEF">
      <w:pPr>
        <w:pStyle w:val="Odrky"/>
      </w:pPr>
      <w:r>
        <w:t xml:space="preserve">akceptace </w:t>
      </w:r>
      <w:r w:rsidR="00A23DEF">
        <w:t>– akceptování rizika vrcholových managementem/ vlastníkem rizika, kdy není vyžadována žádná další akce (např. v případě, kdy jsou náklady na řízení rizika větší než přínosy),</w:t>
      </w:r>
    </w:p>
    <w:p w14:paraId="62C8EAF7" w14:textId="69A1D3F8" w:rsidR="000C4A3C" w:rsidRDefault="000C4A3C" w:rsidP="00D914C4">
      <w:pPr>
        <w:pStyle w:val="Odrky"/>
      </w:pPr>
      <w:r>
        <w:t xml:space="preserve">snížení </w:t>
      </w:r>
      <w:r w:rsidR="00A23DEF">
        <w:t>–</w:t>
      </w:r>
      <w:r>
        <w:t xml:space="preserve"> stanovení opatření ke snížení rizika (tyto opatření obvykle vyžadují "akční plány" nebo "cíle" nebo trvalé změny v procesech organizace)</w:t>
      </w:r>
      <w:r w:rsidR="00D914C4">
        <w:t>,</w:t>
      </w:r>
    </w:p>
    <w:p w14:paraId="50EAEA35" w14:textId="0D487BE4" w:rsidR="000C4A3C" w:rsidRDefault="000C4A3C" w:rsidP="00D914C4">
      <w:pPr>
        <w:pStyle w:val="Odrky"/>
      </w:pPr>
      <w:r>
        <w:t xml:space="preserve">přenesení </w:t>
      </w:r>
      <w:r w:rsidR="00A23DEF">
        <w:t>–</w:t>
      </w:r>
      <w:r>
        <w:t xml:space="preserve"> přenesení rizika např. formou pojištění, přenesením na dodavatele</w:t>
      </w:r>
      <w:r w:rsidR="00DF1797">
        <w:t xml:space="preserve"> apod</w:t>
      </w:r>
      <w:r>
        <w:t>.</w:t>
      </w:r>
    </w:p>
    <w:p w14:paraId="053BAA4D" w14:textId="42680F34" w:rsidR="00062AFE" w:rsidRPr="00D914C4" w:rsidRDefault="00062AFE" w:rsidP="00A23DEF">
      <w:pPr>
        <w:pStyle w:val="Text2"/>
      </w:pPr>
    </w:p>
    <w:p w14:paraId="2D1C1496" w14:textId="2261EB65" w:rsidR="00D914C4" w:rsidRPr="00B77ADE" w:rsidRDefault="005D7F93" w:rsidP="00A23DEF">
      <w:pPr>
        <w:pStyle w:val="Text2"/>
      </w:pPr>
      <w:r>
        <w:t>Opatření pro</w:t>
      </w:r>
      <w:r w:rsidR="00D914C4">
        <w:t xml:space="preserve"> řízení příležitosti je stanovován vždy v souvislosti s jeho přínosem a vynaloženými náklady/ zdroji. </w:t>
      </w:r>
    </w:p>
    <w:p w14:paraId="5D010524" w14:textId="59A45DE4" w:rsidR="00062AFE" w:rsidRDefault="00936FB7" w:rsidP="00D914C4">
      <w:r>
        <w:t>Stanovené opatření pro</w:t>
      </w:r>
      <w:r w:rsidR="00062AFE" w:rsidRPr="00B77ADE">
        <w:t xml:space="preserve"> řízení </w:t>
      </w:r>
      <w:r w:rsidR="00D914C4">
        <w:t xml:space="preserve">rizik a příležitostí </w:t>
      </w:r>
      <w:r w:rsidR="00062AFE" w:rsidRPr="00B77ADE">
        <w:t>j</w:t>
      </w:r>
      <w:r>
        <w:t>sou uvedena</w:t>
      </w:r>
      <w:r w:rsidR="00D914C4">
        <w:t xml:space="preserve"> </w:t>
      </w:r>
      <w:r w:rsidR="00062AFE" w:rsidRPr="00B77ADE">
        <w:t>ve sloupci „</w:t>
      </w:r>
      <w:r w:rsidR="00D914C4">
        <w:t>opatření</w:t>
      </w:r>
      <w:r w:rsidR="00062AFE" w:rsidRPr="00B77ADE">
        <w:t>“</w:t>
      </w:r>
      <w:r w:rsidR="000B7643">
        <w:t xml:space="preserve"> v</w:t>
      </w:r>
      <w:r w:rsidR="00062AFE" w:rsidRPr="00B77ADE">
        <w:t xml:space="preserve"> </w:t>
      </w:r>
      <w:r w:rsidR="00062AFE" w:rsidRPr="0026744F">
        <w:rPr>
          <w:b/>
        </w:rPr>
        <w:t xml:space="preserve">Registru </w:t>
      </w:r>
      <w:r w:rsidR="00D914C4">
        <w:rPr>
          <w:b/>
        </w:rPr>
        <w:t>rizik a příležitostí</w:t>
      </w:r>
      <w:r w:rsidR="00A23DEF">
        <w:rPr>
          <w:b/>
        </w:rPr>
        <w:t xml:space="preserve"> </w:t>
      </w:r>
      <w:r w:rsidR="007A5303">
        <w:rPr>
          <w:b/>
        </w:rPr>
        <w:t>EMS</w:t>
      </w:r>
      <w:r w:rsidR="00062AFE" w:rsidRPr="00B77ADE">
        <w:t>.</w:t>
      </w:r>
    </w:p>
    <w:p w14:paraId="79100CC3" w14:textId="6B111E18" w:rsidR="00DF1797" w:rsidRDefault="005D7F93" w:rsidP="00D914C4">
      <w:r>
        <w:t>Za z</w:t>
      </w:r>
      <w:r w:rsidR="00DF1797">
        <w:t>hodnocení</w:t>
      </w:r>
      <w:r>
        <w:t xml:space="preserve"> účinnosti realizovaných opatření</w:t>
      </w:r>
      <w:r w:rsidR="00936FB7">
        <w:t xml:space="preserve"> </w:t>
      </w:r>
      <w:r>
        <w:t xml:space="preserve">odpovídá </w:t>
      </w:r>
      <w:r w:rsidR="00134944">
        <w:t>vedoucí</w:t>
      </w:r>
      <w:r>
        <w:t xml:space="preserve"> příslušného úseku, který o zjištěných skutečnostech informuje </w:t>
      </w:r>
      <w:r w:rsidR="00134944">
        <w:t>jednatele</w:t>
      </w:r>
      <w:r w:rsidR="008E488F">
        <w:t>.</w:t>
      </w:r>
      <w:r w:rsidR="00DF1797">
        <w:t xml:space="preserve"> </w:t>
      </w:r>
    </w:p>
    <w:p w14:paraId="52C05BF7" w14:textId="77777777" w:rsidR="00936FB7" w:rsidRPr="00B77ADE" w:rsidRDefault="00936FB7" w:rsidP="00936FB7"/>
    <w:p w14:paraId="480702CE" w14:textId="1307177C" w:rsidR="00062AFE" w:rsidRDefault="00936FB7" w:rsidP="00936FB7">
      <w:pPr>
        <w:pStyle w:val="Nadpis1"/>
      </w:pPr>
      <w:bookmarkStart w:id="33" w:name="_Toc120018170"/>
      <w:r>
        <w:t>Monitorování rizik a příležitostí</w:t>
      </w:r>
      <w:bookmarkEnd w:id="33"/>
    </w:p>
    <w:p w14:paraId="79A23D07" w14:textId="7A28C7CC" w:rsidR="0018337E" w:rsidRDefault="00936FB7" w:rsidP="0018337E">
      <w:r>
        <w:t>Za monitorování identifikovaných rizik a příležitostí jsou odpovědní vlastníci procesů.</w:t>
      </w:r>
      <w:r w:rsidR="0018337E">
        <w:t xml:space="preserve"> </w:t>
      </w:r>
      <w:r>
        <w:t xml:space="preserve">V případě že dojde ke změně rizika/ příležitosti, nahlásí tuto skutečnost vlastník rizika/ příležitostí </w:t>
      </w:r>
      <w:r w:rsidR="00941117">
        <w:t>vedoucího</w:t>
      </w:r>
      <w:r w:rsidR="0018337E">
        <w:t xml:space="preserve"> příslušného úseku, případně </w:t>
      </w:r>
      <w:r w:rsidR="00941117">
        <w:t>jednatel</w:t>
      </w:r>
      <w:r w:rsidR="008E488F">
        <w:t xml:space="preserve"> </w:t>
      </w:r>
      <w:r>
        <w:t>a společně posoudí tuto změnu a rozhodnou o dalším postupu</w:t>
      </w:r>
      <w:r w:rsidR="0018337E">
        <w:t>.</w:t>
      </w:r>
    </w:p>
    <w:p w14:paraId="121CBB5A" w14:textId="4A4B4D89" w:rsidR="00936FB7" w:rsidRDefault="0018337E" w:rsidP="0018337E">
      <w:r>
        <w:t xml:space="preserve">Vlastník procesu má mimo jiné rovněž povinnost informovat </w:t>
      </w:r>
      <w:r w:rsidR="00941117">
        <w:t>vedoucí</w:t>
      </w:r>
      <w:r>
        <w:t xml:space="preserve"> příslušného úseku při zjištění nového rizika nebo příležitosti.</w:t>
      </w:r>
    </w:p>
    <w:p w14:paraId="3751D999" w14:textId="77777777" w:rsidR="0018337E" w:rsidRPr="00936FB7" w:rsidRDefault="0018337E" w:rsidP="0018337E"/>
    <w:p w14:paraId="3BBCADD9" w14:textId="24A7D53E" w:rsidR="000C4A3C" w:rsidRDefault="00062AFE" w:rsidP="001D4120">
      <w:pPr>
        <w:pStyle w:val="Nadpis1"/>
      </w:pPr>
      <w:bookmarkStart w:id="34" w:name="_Toc324329936"/>
      <w:bookmarkStart w:id="35" w:name="_Toc383172160"/>
      <w:bookmarkStart w:id="36" w:name="_Toc410738822"/>
      <w:bookmarkStart w:id="37" w:name="_Toc120018171"/>
      <w:r w:rsidRPr="001D4120">
        <w:lastRenderedPageBreak/>
        <w:t>Aktualizace</w:t>
      </w:r>
      <w:r w:rsidRPr="00B77ADE">
        <w:t xml:space="preserve"> </w:t>
      </w:r>
      <w:bookmarkEnd w:id="34"/>
      <w:bookmarkEnd w:id="35"/>
      <w:bookmarkEnd w:id="36"/>
      <w:r w:rsidR="000C4A3C">
        <w:t>rizik a příležitostí</w:t>
      </w:r>
      <w:bookmarkEnd w:id="37"/>
    </w:p>
    <w:p w14:paraId="44DECBD5" w14:textId="0BD9825D" w:rsidR="000C4A3C" w:rsidRDefault="00DF1797" w:rsidP="00D914C4">
      <w:r>
        <w:t>Proces i</w:t>
      </w:r>
      <w:r w:rsidR="000C4A3C">
        <w:t>dentifikace a hodnocení rizik a příležitostí</w:t>
      </w:r>
      <w:r>
        <w:t>, včetně aktualizace a zhodnoc</w:t>
      </w:r>
      <w:r w:rsidR="005D7F93">
        <w:t>ení zavedených opatření</w:t>
      </w:r>
      <w:r w:rsidR="000C4A3C">
        <w:t xml:space="preserve"> musí být prováděno:</w:t>
      </w:r>
    </w:p>
    <w:p w14:paraId="323E7529" w14:textId="0E749AEE" w:rsidR="000C4A3C" w:rsidRDefault="005D7F93" w:rsidP="00D914C4">
      <w:pPr>
        <w:pStyle w:val="Odrky"/>
      </w:pPr>
      <w:r>
        <w:t>p</w:t>
      </w:r>
      <w:r w:rsidR="000C4A3C">
        <w:t>ravidelně</w:t>
      </w:r>
      <w:r>
        <w:t xml:space="preserve">, </w:t>
      </w:r>
      <w:r w:rsidR="000C4A3C">
        <w:t>nejméně 1x ročně</w:t>
      </w:r>
      <w:r w:rsidR="00D914C4">
        <w:t>,</w:t>
      </w:r>
      <w:r w:rsidR="000C4A3C">
        <w:t xml:space="preserve"> </w:t>
      </w:r>
    </w:p>
    <w:p w14:paraId="21216403" w14:textId="4D25780A" w:rsidR="000C4A3C" w:rsidRDefault="000C4A3C" w:rsidP="00D914C4">
      <w:pPr>
        <w:pStyle w:val="Odrky"/>
      </w:pPr>
      <w:r>
        <w:t xml:space="preserve">při každé změně </w:t>
      </w:r>
      <w:r w:rsidR="009B5B71">
        <w:t>aspektů vnějšího okolí a vnitřního prostředí</w:t>
      </w:r>
      <w:r>
        <w:t>, zainteresovaných stran</w:t>
      </w:r>
      <w:r w:rsidR="00D914C4">
        <w:t>,</w:t>
      </w:r>
      <w:r>
        <w:t xml:space="preserve"> </w:t>
      </w:r>
    </w:p>
    <w:p w14:paraId="190690D2" w14:textId="7D404AD4" w:rsidR="000C4A3C" w:rsidRDefault="000C4A3C" w:rsidP="00D914C4">
      <w:pPr>
        <w:pStyle w:val="Odrky"/>
      </w:pPr>
      <w:r>
        <w:t>při významných změnách procesu.</w:t>
      </w:r>
    </w:p>
    <w:p w14:paraId="268395C3" w14:textId="77777777" w:rsidR="00936FB7" w:rsidRPr="0018337E" w:rsidRDefault="00936FB7" w:rsidP="0018337E">
      <w:pPr>
        <w:pStyle w:val="Text2"/>
      </w:pPr>
    </w:p>
    <w:p w14:paraId="0480FFC1" w14:textId="73F5D389" w:rsidR="000C4A3C" w:rsidRDefault="00936FB7" w:rsidP="0018337E">
      <w:pPr>
        <w:pStyle w:val="Text2"/>
      </w:pPr>
      <w:r>
        <w:t>Aktualizovaný registr rizik a příležitostí je</w:t>
      </w:r>
      <w:r w:rsidR="00E85717">
        <w:t xml:space="preserve"> </w:t>
      </w:r>
      <w:r w:rsidR="009D26B5">
        <w:t>jednatel</w:t>
      </w:r>
      <w:r>
        <w:t xml:space="preserve"> povinen předložit jako podklad pro přezkoumání</w:t>
      </w:r>
      <w:r w:rsidR="00E85717">
        <w:t xml:space="preserve"> systému managementu</w:t>
      </w:r>
      <w:r>
        <w:t>.</w:t>
      </w:r>
    </w:p>
    <w:p w14:paraId="2084B72F" w14:textId="77777777" w:rsidR="000C4A3C" w:rsidRPr="00887EC6" w:rsidRDefault="000C4A3C" w:rsidP="0018337E"/>
    <w:p w14:paraId="0371F971" w14:textId="77777777" w:rsidR="00D70A5D" w:rsidRDefault="00D70A5D" w:rsidP="001D4120">
      <w:pPr>
        <w:pStyle w:val="Nadpis1"/>
      </w:pPr>
      <w:bookmarkStart w:id="38" w:name="_Toc257817848"/>
      <w:bookmarkStart w:id="39" w:name="_Toc258318166"/>
      <w:bookmarkStart w:id="40" w:name="_Toc287002340"/>
      <w:bookmarkStart w:id="41" w:name="_Toc120018172"/>
      <w:r w:rsidRPr="001D4120">
        <w:t>Související</w:t>
      </w:r>
      <w:r>
        <w:t xml:space="preserve"> </w:t>
      </w:r>
      <w:r w:rsidRPr="00D55DDF">
        <w:t>dokumentace</w:t>
      </w:r>
      <w:bookmarkEnd w:id="38"/>
      <w:bookmarkEnd w:id="39"/>
      <w:bookmarkEnd w:id="40"/>
      <w:bookmarkEnd w:id="41"/>
    </w:p>
    <w:p w14:paraId="467B0B2A" w14:textId="6597CFD2" w:rsidR="00D70A5D" w:rsidRDefault="00D70A5D" w:rsidP="00F716A9">
      <w:pPr>
        <w:pStyle w:val="Odrky"/>
      </w:pPr>
      <w:r>
        <w:t>Příruč</w:t>
      </w:r>
      <w:r w:rsidR="00851935">
        <w:t>ka systému managementu</w:t>
      </w:r>
    </w:p>
    <w:p w14:paraId="5AEA6E52" w14:textId="467C36AE" w:rsidR="004A1228" w:rsidRPr="00D45285" w:rsidRDefault="004A1228" w:rsidP="00F716A9">
      <w:pPr>
        <w:pStyle w:val="Odrky"/>
      </w:pPr>
      <w:r>
        <w:t xml:space="preserve">Registr </w:t>
      </w:r>
      <w:r w:rsidR="000C4A3C">
        <w:t xml:space="preserve">rizik a příležitostí </w:t>
      </w:r>
      <w:r w:rsidR="00E85717">
        <w:t>EM</w:t>
      </w:r>
      <w:r w:rsidR="008E488F">
        <w:t>S</w:t>
      </w:r>
    </w:p>
    <w:p w14:paraId="47FF0507" w14:textId="77777777" w:rsidR="00D70A5D" w:rsidRPr="000C4A3C" w:rsidRDefault="00D70A5D" w:rsidP="000C4A3C">
      <w:pPr>
        <w:pStyle w:val="Text2"/>
      </w:pPr>
    </w:p>
    <w:p w14:paraId="1D70C193" w14:textId="77777777" w:rsidR="00D70A5D" w:rsidRDefault="00D70A5D" w:rsidP="00D70A5D">
      <w:pPr>
        <w:pStyle w:val="Nadpis1"/>
      </w:pPr>
      <w:bookmarkStart w:id="42" w:name="_Toc512322049"/>
      <w:bookmarkStart w:id="43" w:name="_Toc257817851"/>
      <w:bookmarkStart w:id="44" w:name="_Toc258318169"/>
      <w:bookmarkStart w:id="45" w:name="_Toc287002343"/>
      <w:bookmarkStart w:id="46" w:name="_Ref508699783"/>
      <w:bookmarkStart w:id="47" w:name="_Toc120018173"/>
      <w:r w:rsidRPr="00C144C2">
        <w:t>Záznamy</w:t>
      </w:r>
      <w:bookmarkEnd w:id="42"/>
      <w:bookmarkEnd w:id="43"/>
      <w:bookmarkEnd w:id="44"/>
      <w:bookmarkEnd w:id="45"/>
      <w:bookmarkEnd w:id="46"/>
      <w:bookmarkEnd w:id="47"/>
    </w:p>
    <w:p w14:paraId="6B4C00E7" w14:textId="61FAD185" w:rsidR="00D70A5D" w:rsidRDefault="00850CA6" w:rsidP="000C4A3C">
      <w:r>
        <w:t>Nejsou.</w:t>
      </w:r>
    </w:p>
    <w:p w14:paraId="6E44D6B9" w14:textId="77777777" w:rsidR="00850CA6" w:rsidRDefault="00850CA6" w:rsidP="00D70A5D"/>
    <w:p w14:paraId="5DCB938E" w14:textId="77777777" w:rsidR="00D70A5D" w:rsidRDefault="00D70A5D" w:rsidP="00D70A5D">
      <w:pPr>
        <w:pStyle w:val="Nadpis1"/>
        <w:tabs>
          <w:tab w:val="clear" w:pos="360"/>
          <w:tab w:val="clear" w:pos="851"/>
        </w:tabs>
        <w:spacing w:before="0" w:after="0"/>
        <w:ind w:left="432" w:hanging="432"/>
      </w:pPr>
      <w:bookmarkStart w:id="48" w:name="_Toc512322051"/>
      <w:bookmarkStart w:id="49" w:name="_Toc257817853"/>
      <w:bookmarkStart w:id="50" w:name="_Toc258318171"/>
      <w:bookmarkStart w:id="51" w:name="_Toc287002345"/>
      <w:bookmarkStart w:id="52" w:name="_Toc120018174"/>
      <w:r w:rsidRPr="00D55DDF">
        <w:t>přílohy</w:t>
      </w:r>
      <w:bookmarkEnd w:id="48"/>
      <w:bookmarkEnd w:id="49"/>
      <w:bookmarkEnd w:id="50"/>
      <w:bookmarkEnd w:id="51"/>
      <w:bookmarkEnd w:id="52"/>
    </w:p>
    <w:p w14:paraId="23C18694" w14:textId="77777777" w:rsidR="00431A63" w:rsidRDefault="00431A63" w:rsidP="00431A63">
      <w:r>
        <w:t>Nejsou.</w:t>
      </w:r>
    </w:p>
    <w:bookmarkEnd w:id="11"/>
    <w:p w14:paraId="65E88F51" w14:textId="0649F986" w:rsidR="00D70A5D" w:rsidRPr="00321D97" w:rsidRDefault="00D70A5D" w:rsidP="00D70A5D"/>
    <w:sectPr w:rsidR="00D70A5D" w:rsidRPr="00321D97" w:rsidSect="00A44D2F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1247" w:right="1134" w:bottom="1247" w:left="1134" w:header="709" w:footer="29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94E32" w14:textId="77777777" w:rsidR="003A30FE" w:rsidRDefault="003A30FE" w:rsidP="00B7762F">
      <w:r>
        <w:separator/>
      </w:r>
    </w:p>
    <w:p w14:paraId="58999008" w14:textId="77777777" w:rsidR="003A30FE" w:rsidRDefault="003A30FE" w:rsidP="00B7762F"/>
  </w:endnote>
  <w:endnote w:type="continuationSeparator" w:id="0">
    <w:p w14:paraId="65AE7464" w14:textId="77777777" w:rsidR="003A30FE" w:rsidRDefault="003A30FE" w:rsidP="00B7762F">
      <w:r>
        <w:continuationSeparator/>
      </w:r>
    </w:p>
    <w:p w14:paraId="70B41883" w14:textId="77777777" w:rsidR="003A30FE" w:rsidRDefault="003A30FE" w:rsidP="00B7762F"/>
  </w:endnote>
  <w:endnote w:type="continuationNotice" w:id="1">
    <w:p w14:paraId="25503D6E" w14:textId="77777777" w:rsidR="003A30FE" w:rsidRDefault="003A30F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1"/>
      <w:gridCol w:w="3321"/>
      <w:gridCol w:w="3322"/>
    </w:tblGrid>
    <w:tr w:rsidR="00DF1797" w:rsidRPr="00FA2279" w14:paraId="6BBBD25B" w14:textId="77777777" w:rsidTr="001A609B">
      <w:tc>
        <w:tcPr>
          <w:tcW w:w="3321" w:type="dxa"/>
        </w:tcPr>
        <w:p w14:paraId="2DB33CC5" w14:textId="129E8608" w:rsidR="00DF1797" w:rsidRPr="00FA2279" w:rsidRDefault="00F601BA" w:rsidP="00B7762F">
          <w:pPr>
            <w:pStyle w:val="Zpat"/>
          </w:pPr>
          <w:r w:rsidRPr="00F601BA">
            <w:t>ROTOPLAST CZ s.r.o.</w:t>
          </w:r>
        </w:p>
      </w:tc>
      <w:tc>
        <w:tcPr>
          <w:tcW w:w="3321" w:type="dxa"/>
        </w:tcPr>
        <w:p w14:paraId="502F0CAF" w14:textId="77777777" w:rsidR="00DF1797" w:rsidRPr="00FA2279" w:rsidRDefault="00DF1797" w:rsidP="00B7762F">
          <w:pPr>
            <w:pStyle w:val="Zpat"/>
          </w:pPr>
        </w:p>
      </w:tc>
      <w:tc>
        <w:tcPr>
          <w:tcW w:w="3322" w:type="dxa"/>
          <w:vAlign w:val="bottom"/>
        </w:tcPr>
        <w:p w14:paraId="38067B7A" w14:textId="04001E53" w:rsidR="00DF1797" w:rsidRPr="001A609B" w:rsidRDefault="00DF1797" w:rsidP="001A609B">
          <w:pPr>
            <w:pStyle w:val="Bezmezer"/>
            <w:jc w:val="right"/>
            <w:rPr>
              <w:rFonts w:asciiTheme="minorHAnsi" w:hAnsiTheme="minorHAnsi" w:cstheme="minorHAnsi"/>
            </w:rPr>
          </w:pPr>
          <w:r w:rsidRPr="001A609B">
            <w:rPr>
              <w:rFonts w:asciiTheme="minorHAnsi" w:hAnsiTheme="minorHAnsi" w:cstheme="minorHAnsi"/>
              <w:sz w:val="20"/>
            </w:rPr>
            <w:t xml:space="preserve">Stránka </w:t>
          </w:r>
          <w:r w:rsidRPr="001A609B">
            <w:rPr>
              <w:rFonts w:asciiTheme="minorHAnsi" w:hAnsiTheme="minorHAnsi" w:cstheme="minorHAnsi"/>
              <w:sz w:val="20"/>
            </w:rPr>
            <w:fldChar w:fldCharType="begin"/>
          </w:r>
          <w:r w:rsidRPr="001A609B">
            <w:rPr>
              <w:rFonts w:asciiTheme="minorHAnsi" w:hAnsiTheme="minorHAnsi" w:cstheme="minorHAnsi"/>
              <w:sz w:val="20"/>
            </w:rPr>
            <w:instrText>PAGE</w:instrText>
          </w:r>
          <w:r w:rsidRPr="001A609B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14</w:t>
          </w:r>
          <w:r w:rsidRPr="001A609B">
            <w:rPr>
              <w:rFonts w:asciiTheme="minorHAnsi" w:hAnsiTheme="minorHAnsi" w:cstheme="minorHAnsi"/>
              <w:sz w:val="20"/>
            </w:rPr>
            <w:fldChar w:fldCharType="end"/>
          </w:r>
          <w:r w:rsidRPr="001A609B">
            <w:rPr>
              <w:rFonts w:asciiTheme="minorHAnsi" w:hAnsiTheme="minorHAnsi" w:cstheme="minorHAnsi"/>
              <w:sz w:val="20"/>
            </w:rPr>
            <w:t xml:space="preserve"> z </w:t>
          </w:r>
          <w:r w:rsidRPr="001A609B">
            <w:rPr>
              <w:rFonts w:asciiTheme="minorHAnsi" w:hAnsiTheme="minorHAnsi" w:cstheme="minorHAnsi"/>
              <w:sz w:val="20"/>
            </w:rPr>
            <w:fldChar w:fldCharType="begin"/>
          </w:r>
          <w:r w:rsidRPr="001A609B">
            <w:rPr>
              <w:rFonts w:asciiTheme="minorHAnsi" w:hAnsiTheme="minorHAnsi" w:cstheme="minorHAnsi"/>
              <w:sz w:val="20"/>
            </w:rPr>
            <w:instrText>NUMPAGES</w:instrText>
          </w:r>
          <w:r w:rsidRPr="001A609B">
            <w:rPr>
              <w:rFonts w:asciiTheme="minorHAnsi" w:hAnsiTheme="minorHAnsi" w:cstheme="minorHAnsi"/>
              <w:sz w:val="20"/>
            </w:rPr>
            <w:fldChar w:fldCharType="separate"/>
          </w:r>
          <w:r>
            <w:rPr>
              <w:rFonts w:asciiTheme="minorHAnsi" w:hAnsiTheme="minorHAnsi" w:cstheme="minorHAnsi"/>
              <w:noProof/>
              <w:sz w:val="20"/>
            </w:rPr>
            <w:t>28</w:t>
          </w:r>
          <w:r w:rsidRPr="001A609B">
            <w:rPr>
              <w:rFonts w:asciiTheme="minorHAnsi" w:hAnsiTheme="minorHAnsi" w:cstheme="minorHAnsi"/>
              <w:sz w:val="20"/>
            </w:rPr>
            <w:fldChar w:fldCharType="end"/>
          </w:r>
        </w:p>
      </w:tc>
    </w:tr>
  </w:tbl>
  <w:p w14:paraId="20423C9E" w14:textId="77777777" w:rsidR="00DF1797" w:rsidRDefault="00DF1797" w:rsidP="00B776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55"/>
      <w:gridCol w:w="3053"/>
      <w:gridCol w:w="2700"/>
      <w:gridCol w:w="2612"/>
    </w:tblGrid>
    <w:tr w:rsidR="00DF1797" w:rsidRPr="0057255B" w14:paraId="6D44BE5A" w14:textId="77777777" w:rsidTr="00111488">
      <w:trPr>
        <w:trHeight w:val="567"/>
      </w:trPr>
      <w:tc>
        <w:tcPr>
          <w:tcW w:w="460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75061701" w14:textId="77777777" w:rsidR="00DF1797" w:rsidRPr="001A609B" w:rsidRDefault="00DF1797" w:rsidP="001A609B">
          <w:pPr>
            <w:pStyle w:val="Text2"/>
            <w:rPr>
              <w:b/>
            </w:rPr>
          </w:pPr>
          <w:r w:rsidRPr="001A609B">
            <w:rPr>
              <w:b/>
            </w:rPr>
            <w:t>Rozsah platnosti:</w:t>
          </w:r>
        </w:p>
      </w:tc>
      <w:tc>
        <w:tcPr>
          <w:tcW w:w="531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05AD87F0" w14:textId="77B59564" w:rsidR="00DF1797" w:rsidRPr="00497308" w:rsidRDefault="005E0BCB" w:rsidP="001A609B">
          <w:pPr>
            <w:pStyle w:val="Text2"/>
          </w:pPr>
          <w:r>
            <w:t>celý podnik</w:t>
          </w:r>
        </w:p>
      </w:tc>
    </w:tr>
    <w:tr w:rsidR="00DF1797" w:rsidRPr="0057255B" w14:paraId="5829AF2F" w14:textId="77777777" w:rsidTr="00111488">
      <w:trPr>
        <w:trHeight w:val="567"/>
      </w:trPr>
      <w:tc>
        <w:tcPr>
          <w:tcW w:w="4608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01477D6F" w14:textId="77777777" w:rsidR="00DF1797" w:rsidRPr="001A609B" w:rsidRDefault="00DF1797" w:rsidP="001A609B">
          <w:pPr>
            <w:pStyle w:val="Text2"/>
            <w:rPr>
              <w:b/>
            </w:rPr>
          </w:pPr>
          <w:r w:rsidRPr="001A609B">
            <w:rPr>
              <w:b/>
            </w:rPr>
            <w:t>Datum platnosti:</w:t>
          </w:r>
        </w:p>
      </w:tc>
      <w:tc>
        <w:tcPr>
          <w:tcW w:w="5312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vAlign w:val="center"/>
        </w:tcPr>
        <w:p w14:paraId="2EA3ACD2" w14:textId="17D31520" w:rsidR="00DF1797" w:rsidRPr="00497308" w:rsidRDefault="00D73657" w:rsidP="001A609B">
          <w:pPr>
            <w:pStyle w:val="Text2"/>
          </w:pPr>
          <w:r>
            <w:t>26. 8. 2024</w:t>
          </w:r>
        </w:p>
      </w:tc>
    </w:tr>
    <w:tr w:rsidR="00DF1797" w:rsidRPr="0057255B" w14:paraId="18FE4063" w14:textId="77777777" w:rsidTr="00111488">
      <w:trPr>
        <w:trHeight w:val="109"/>
      </w:trPr>
      <w:tc>
        <w:tcPr>
          <w:tcW w:w="1555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52327A93" w14:textId="77777777" w:rsidR="00DF1797" w:rsidRPr="00497308" w:rsidRDefault="00DF1797" w:rsidP="00F768FC">
          <w:pPr>
            <w:pStyle w:val="Zpat"/>
            <w:jc w:val="center"/>
            <w:rPr>
              <w:rFonts w:cs="Arial"/>
            </w:rPr>
          </w:pPr>
        </w:p>
      </w:tc>
      <w:tc>
        <w:tcPr>
          <w:tcW w:w="305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75952920" w14:textId="77777777" w:rsidR="00DF1797" w:rsidRPr="00497308" w:rsidRDefault="00DF1797" w:rsidP="00F768FC">
          <w:pPr>
            <w:pStyle w:val="Zpat"/>
            <w:rPr>
              <w:rFonts w:cs="Arial"/>
            </w:rPr>
          </w:pPr>
        </w:p>
      </w:tc>
      <w:tc>
        <w:tcPr>
          <w:tcW w:w="2700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765794A7" w14:textId="77777777" w:rsidR="00DF1797" w:rsidRPr="00497308" w:rsidRDefault="00DF1797" w:rsidP="00F768FC">
          <w:pPr>
            <w:pStyle w:val="Zpat"/>
            <w:rPr>
              <w:rFonts w:cs="Arial"/>
            </w:rPr>
          </w:pPr>
        </w:p>
      </w:tc>
      <w:tc>
        <w:tcPr>
          <w:tcW w:w="2612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  <w:vAlign w:val="center"/>
        </w:tcPr>
        <w:p w14:paraId="18EEB764" w14:textId="77777777" w:rsidR="00DF1797" w:rsidRPr="00497308" w:rsidRDefault="00DF1797" w:rsidP="00F768FC">
          <w:pPr>
            <w:pStyle w:val="Zpat"/>
            <w:rPr>
              <w:rFonts w:cs="Arial"/>
            </w:rPr>
          </w:pPr>
        </w:p>
      </w:tc>
    </w:tr>
    <w:tr w:rsidR="00DF1797" w:rsidRPr="0057255B" w14:paraId="6F6E8CA9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6CF8CD42" w14:textId="77777777" w:rsidR="00DF1797" w:rsidRPr="00497308" w:rsidRDefault="00DF1797" w:rsidP="001A609B">
          <w:pPr>
            <w:pStyle w:val="Text2"/>
          </w:pP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1FE75F21" w14:textId="77777777" w:rsidR="00DF1797" w:rsidRPr="00497308" w:rsidRDefault="00DF1797" w:rsidP="001A609B">
          <w:pPr>
            <w:pStyle w:val="Text2"/>
            <w:rPr>
              <w:b/>
            </w:rPr>
          </w:pPr>
          <w:r w:rsidRPr="00497308">
            <w:rPr>
              <w:b/>
            </w:rPr>
            <w:t>Vypracoval: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0A393C19" w14:textId="77777777" w:rsidR="00DF1797" w:rsidRPr="00497308" w:rsidRDefault="00DF1797" w:rsidP="001A609B">
          <w:pPr>
            <w:pStyle w:val="Text2"/>
            <w:rPr>
              <w:b/>
            </w:rPr>
          </w:pPr>
          <w:r w:rsidRPr="00497308">
            <w:rPr>
              <w:b/>
            </w:rPr>
            <w:t>Kontroloval:</w:t>
          </w: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50C34D05" w14:textId="77777777" w:rsidR="00DF1797" w:rsidRPr="00497308" w:rsidRDefault="00DF1797" w:rsidP="001A609B">
          <w:pPr>
            <w:pStyle w:val="Text2"/>
            <w:rPr>
              <w:b/>
            </w:rPr>
          </w:pPr>
          <w:r w:rsidRPr="00497308">
            <w:rPr>
              <w:b/>
            </w:rPr>
            <w:t>Schválil:</w:t>
          </w:r>
        </w:p>
      </w:tc>
    </w:tr>
    <w:tr w:rsidR="005E0BCB" w:rsidRPr="0057255B" w14:paraId="65873C51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7F17130C" w14:textId="77777777" w:rsidR="005E0BCB" w:rsidRPr="00497308" w:rsidRDefault="005E0BCB" w:rsidP="005E0BCB">
          <w:pPr>
            <w:pStyle w:val="Text2"/>
            <w:rPr>
              <w:b/>
            </w:rPr>
          </w:pPr>
          <w:r w:rsidRPr="00497308">
            <w:rPr>
              <w:b/>
            </w:rPr>
            <w:t>Jméno: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342A3AE" w14:textId="18C9A86C" w:rsidR="005E0BCB" w:rsidRPr="00946D83" w:rsidRDefault="00946D83" w:rsidP="00946D83">
          <w:pPr>
            <w:pStyle w:val="Text2"/>
            <w:jc w:val="center"/>
            <w:rPr>
              <w:rFonts w:ascii="Calibri" w:hAnsi="Calibri" w:cs="Calibri"/>
              <w:szCs w:val="22"/>
            </w:rPr>
          </w:pPr>
          <w:r w:rsidRPr="00946D83">
            <w:rPr>
              <w:rFonts w:ascii="Calibri" w:hAnsi="Calibri" w:cs="Calibri"/>
              <w:szCs w:val="22"/>
            </w:rPr>
            <w:t>Ing. Lukáš Žalude</w:t>
          </w:r>
          <w:r>
            <w:rPr>
              <w:rFonts w:ascii="Calibri" w:hAnsi="Calibri" w:cs="Calibri"/>
              <w:szCs w:val="22"/>
            </w:rPr>
            <w:t>k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E8E087B" w14:textId="6EF9E276" w:rsidR="005E0BCB" w:rsidRPr="00497308" w:rsidRDefault="005E0BCB" w:rsidP="005E0BCB">
          <w:pPr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9E807FC" w14:textId="02F0E7D1" w:rsidR="005E0BCB" w:rsidRPr="00497308" w:rsidRDefault="005E0BCB" w:rsidP="005E0BCB">
          <w:pPr>
            <w:jc w:val="center"/>
          </w:pPr>
        </w:p>
      </w:tc>
    </w:tr>
    <w:tr w:rsidR="005E0BCB" w:rsidRPr="0057255B" w14:paraId="6DB65182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1021CD3D" w14:textId="77777777" w:rsidR="005E0BCB" w:rsidRPr="00497308" w:rsidRDefault="005E0BCB" w:rsidP="005E0BCB">
          <w:pPr>
            <w:pStyle w:val="Text2"/>
            <w:rPr>
              <w:b/>
            </w:rPr>
          </w:pPr>
          <w:r w:rsidRPr="00497308">
            <w:rPr>
              <w:b/>
            </w:rPr>
            <w:t>Funkce: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BCB6084" w14:textId="71538980" w:rsidR="005E0BCB" w:rsidRPr="00497308" w:rsidRDefault="00D73657" w:rsidP="005E0BCB">
          <w:pPr>
            <w:pStyle w:val="Text2"/>
            <w:jc w:val="center"/>
          </w:pPr>
          <w:r w:rsidRPr="00D73657">
            <w:rPr>
              <w:rFonts w:ascii="Calibri" w:hAnsi="Calibri" w:cs="Calibri"/>
              <w:szCs w:val="22"/>
            </w:rPr>
            <w:t>poradce, auditor podnikové ekologie</w:t>
          </w: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442B378" w14:textId="5BC77810" w:rsidR="005E0BCB" w:rsidRPr="00497308" w:rsidRDefault="005E0BCB" w:rsidP="005E0BCB">
          <w:pPr>
            <w:pStyle w:val="Text2"/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4DEBE4D3" w14:textId="3F3E8029" w:rsidR="005E0BCB" w:rsidRPr="00497308" w:rsidRDefault="005E0BCB" w:rsidP="005E0BCB">
          <w:pPr>
            <w:pStyle w:val="Text2"/>
            <w:jc w:val="center"/>
          </w:pPr>
        </w:p>
      </w:tc>
    </w:tr>
    <w:tr w:rsidR="00DF1797" w:rsidRPr="0057255B" w14:paraId="41012096" w14:textId="77777777" w:rsidTr="00111488">
      <w:trPr>
        <w:trHeight w:val="567"/>
      </w:trPr>
      <w:tc>
        <w:tcPr>
          <w:tcW w:w="155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D9D9D9" w:themeFill="background1" w:themeFillShade="D9"/>
          <w:vAlign w:val="center"/>
        </w:tcPr>
        <w:p w14:paraId="0661E6C9" w14:textId="77777777" w:rsidR="00DF1797" w:rsidRPr="00497308" w:rsidRDefault="00DF1797" w:rsidP="001A609B">
          <w:pPr>
            <w:pStyle w:val="Text2"/>
            <w:rPr>
              <w:b/>
            </w:rPr>
          </w:pPr>
          <w:r w:rsidRPr="00497308">
            <w:rPr>
              <w:b/>
            </w:rPr>
            <w:t>Podpis:</w:t>
          </w:r>
        </w:p>
      </w:tc>
      <w:tc>
        <w:tcPr>
          <w:tcW w:w="305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4DF588D" w14:textId="77777777" w:rsidR="00DF1797" w:rsidRPr="00497308" w:rsidRDefault="00DF1797" w:rsidP="001A609B">
          <w:pPr>
            <w:pStyle w:val="Text2"/>
            <w:jc w:val="center"/>
          </w:pPr>
        </w:p>
      </w:tc>
      <w:tc>
        <w:tcPr>
          <w:tcW w:w="270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7550785" w14:textId="77777777" w:rsidR="00DF1797" w:rsidRPr="00497308" w:rsidRDefault="00DF1797" w:rsidP="001A609B">
          <w:pPr>
            <w:pStyle w:val="Text2"/>
            <w:jc w:val="center"/>
          </w:pPr>
        </w:p>
      </w:tc>
      <w:tc>
        <w:tcPr>
          <w:tcW w:w="26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40E3B2D" w14:textId="77777777" w:rsidR="00DF1797" w:rsidRPr="00497308" w:rsidRDefault="00DF1797" w:rsidP="001A609B">
          <w:pPr>
            <w:pStyle w:val="Text2"/>
            <w:jc w:val="center"/>
          </w:pPr>
        </w:p>
      </w:tc>
    </w:tr>
  </w:tbl>
  <w:p w14:paraId="1D62EF27" w14:textId="77777777" w:rsidR="00DF1797" w:rsidRPr="00CD47B7" w:rsidRDefault="00DF1797" w:rsidP="00B7762F"/>
  <w:p w14:paraId="4D0D0AF1" w14:textId="77777777" w:rsidR="00DF1797" w:rsidRPr="00CD47B7" w:rsidRDefault="00DF1797" w:rsidP="00B77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5C2DC" w14:textId="77777777" w:rsidR="003A30FE" w:rsidRDefault="003A30FE" w:rsidP="00B7762F">
      <w:r>
        <w:separator/>
      </w:r>
    </w:p>
    <w:p w14:paraId="5C914218" w14:textId="77777777" w:rsidR="003A30FE" w:rsidRDefault="003A30FE" w:rsidP="00B7762F"/>
  </w:footnote>
  <w:footnote w:type="continuationSeparator" w:id="0">
    <w:p w14:paraId="0CD9A416" w14:textId="77777777" w:rsidR="003A30FE" w:rsidRDefault="003A30FE" w:rsidP="00B7762F">
      <w:r>
        <w:continuationSeparator/>
      </w:r>
    </w:p>
    <w:p w14:paraId="1478A441" w14:textId="77777777" w:rsidR="003A30FE" w:rsidRDefault="003A30FE" w:rsidP="00B7762F"/>
  </w:footnote>
  <w:footnote w:type="continuationNotice" w:id="1">
    <w:p w14:paraId="4984959A" w14:textId="77777777" w:rsidR="003A30FE" w:rsidRDefault="003A30F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854"/>
      <w:gridCol w:w="6211"/>
      <w:gridCol w:w="1879"/>
    </w:tblGrid>
    <w:tr w:rsidR="00DF1797" w:rsidRPr="00E94502" w14:paraId="7C5D1116" w14:textId="77777777" w:rsidTr="001A609B">
      <w:trPr>
        <w:cantSplit/>
        <w:trHeight w:val="570"/>
      </w:trPr>
      <w:tc>
        <w:tcPr>
          <w:tcW w:w="932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5BC2314" w14:textId="776A48DF" w:rsidR="00DF1797" w:rsidRPr="00E94502" w:rsidRDefault="00F601BA" w:rsidP="00FF5792">
          <w:pPr>
            <w:pStyle w:val="Bezmezer"/>
            <w:jc w:val="center"/>
          </w:pPr>
          <w:r w:rsidRPr="00F601BA">
            <w:rPr>
              <w:rFonts w:asciiTheme="minorHAnsi" w:hAnsiTheme="minorHAnsi" w:cstheme="minorHAnsi"/>
            </w:rPr>
            <w:t>ROTOPLAST CZ s.r.o</w:t>
          </w:r>
          <w:r w:rsidRPr="00F601BA">
            <w:t>.</w:t>
          </w:r>
        </w:p>
      </w:tc>
      <w:tc>
        <w:tcPr>
          <w:tcW w:w="3123" w:type="pct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4D9ABBDD" w14:textId="3D3014EA" w:rsidR="00DF1797" w:rsidRPr="00A44D2F" w:rsidRDefault="00DF1797" w:rsidP="00FF5792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  <w:r>
            <w:rPr>
              <w:rFonts w:asciiTheme="minorHAnsi" w:hAnsiTheme="minorHAnsi" w:cstheme="minorHAnsi"/>
              <w:sz w:val="28"/>
            </w:rPr>
            <w:t xml:space="preserve">Identifikace a hodnocení rizik a příležitostí </w:t>
          </w:r>
          <w:r w:rsidR="0055088B">
            <w:rPr>
              <w:rFonts w:asciiTheme="minorHAnsi" w:hAnsiTheme="minorHAnsi" w:cstheme="minorHAnsi"/>
              <w:sz w:val="28"/>
            </w:rPr>
            <w:t>EMS</w:t>
          </w:r>
        </w:p>
      </w:tc>
      <w:tc>
        <w:tcPr>
          <w:tcW w:w="945" w:type="pc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425E207" w14:textId="77777777" w:rsidR="00DF1797" w:rsidRPr="001A609B" w:rsidRDefault="00DF1797" w:rsidP="00FF5792">
          <w:pPr>
            <w:pStyle w:val="Bezmez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>Číslo dokumentu:</w:t>
          </w:r>
        </w:p>
      </w:tc>
    </w:tr>
    <w:tr w:rsidR="00DF1797" w:rsidRPr="00E94502" w14:paraId="350B11E2" w14:textId="77777777" w:rsidTr="001A609B">
      <w:trPr>
        <w:cantSplit/>
        <w:trHeight w:val="570"/>
      </w:trPr>
      <w:tc>
        <w:tcPr>
          <w:tcW w:w="932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9658470" w14:textId="77777777" w:rsidR="00DF1797" w:rsidRPr="003A106D" w:rsidRDefault="00DF1797" w:rsidP="00FF5792">
          <w:pPr>
            <w:pStyle w:val="Bezmezer"/>
            <w:jc w:val="center"/>
            <w:rPr>
              <w:noProof/>
            </w:rPr>
          </w:pPr>
        </w:p>
      </w:tc>
      <w:tc>
        <w:tcPr>
          <w:tcW w:w="3123" w:type="pct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6967183" w14:textId="77777777" w:rsidR="00DF1797" w:rsidRPr="00A44D2F" w:rsidRDefault="00DF1797" w:rsidP="00FF5792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945" w:type="pct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8D8A9A" w14:textId="20423482" w:rsidR="00DF1797" w:rsidRPr="00A44D2F" w:rsidRDefault="00DF1797" w:rsidP="00FF5792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</w:tr>
  </w:tbl>
  <w:p w14:paraId="26E2641B" w14:textId="77777777" w:rsidR="00DF1797" w:rsidRDefault="00DF1797" w:rsidP="00B776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4"/>
      <w:gridCol w:w="6211"/>
      <w:gridCol w:w="1879"/>
    </w:tblGrid>
    <w:tr w:rsidR="00DF1797" w:rsidRPr="00E94502" w14:paraId="27B182DF" w14:textId="77777777" w:rsidTr="005E0BCB">
      <w:trPr>
        <w:cantSplit/>
        <w:trHeight w:val="570"/>
      </w:trPr>
      <w:tc>
        <w:tcPr>
          <w:tcW w:w="185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31D61C63" w14:textId="7F61EF4F" w:rsidR="00DF1797" w:rsidRPr="00D73657" w:rsidRDefault="00D73657" w:rsidP="003D50FB">
          <w:pPr>
            <w:pStyle w:val="Bezmezer"/>
            <w:jc w:val="center"/>
            <w:rPr>
              <w:rFonts w:asciiTheme="minorHAnsi" w:hAnsiTheme="minorHAnsi" w:cstheme="minorHAnsi"/>
            </w:rPr>
          </w:pPr>
          <w:r w:rsidRPr="00D73657">
            <w:rPr>
              <w:rFonts w:asciiTheme="minorHAnsi" w:hAnsiTheme="minorHAnsi" w:cstheme="minorHAnsi"/>
            </w:rPr>
            <w:t>ROTOPLAST CZ s.r.o.</w:t>
          </w:r>
        </w:p>
      </w:tc>
      <w:tc>
        <w:tcPr>
          <w:tcW w:w="621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B542CEC" w14:textId="5E66B942" w:rsidR="00DF1797" w:rsidRPr="00A44D2F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  <w:r>
            <w:rPr>
              <w:rFonts w:asciiTheme="minorHAnsi" w:hAnsiTheme="minorHAnsi" w:cstheme="minorHAnsi"/>
              <w:sz w:val="28"/>
            </w:rPr>
            <w:t xml:space="preserve">Identifikace a hodnocení rizik a příležitostí </w:t>
          </w:r>
          <w:r w:rsidR="00671E52">
            <w:rPr>
              <w:rFonts w:asciiTheme="minorHAnsi" w:hAnsiTheme="minorHAnsi" w:cstheme="minorHAnsi"/>
              <w:sz w:val="28"/>
            </w:rPr>
            <w:t>EMS</w:t>
          </w:r>
        </w:p>
      </w:tc>
      <w:tc>
        <w:tcPr>
          <w:tcW w:w="1879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E0BD9DA" w14:textId="40C679CB" w:rsidR="00DF1797" w:rsidRPr="001A609B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b/>
              <w:sz w:val="28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>Číslo dokumentu:</w:t>
          </w:r>
        </w:p>
      </w:tc>
    </w:tr>
    <w:tr w:rsidR="00DF1797" w:rsidRPr="00E94502" w14:paraId="33E91D9D" w14:textId="77777777" w:rsidTr="005E0B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185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532A16E0" w14:textId="77777777" w:rsidR="00DF1797" w:rsidRPr="003A106D" w:rsidRDefault="00DF1797" w:rsidP="003D50FB">
          <w:pPr>
            <w:pStyle w:val="Bezmezer"/>
            <w:jc w:val="center"/>
            <w:rPr>
              <w:noProof/>
            </w:rPr>
          </w:pPr>
        </w:p>
      </w:tc>
      <w:tc>
        <w:tcPr>
          <w:tcW w:w="62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10BC773B" w14:textId="77777777" w:rsidR="00DF1797" w:rsidRPr="00A44D2F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936BC78" w14:textId="15CC5E94" w:rsidR="00DF1797" w:rsidRPr="0068791A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sz w:val="20"/>
            </w:rPr>
          </w:pPr>
        </w:p>
      </w:tc>
    </w:tr>
    <w:tr w:rsidR="00DF1797" w:rsidRPr="00E94502" w14:paraId="768810B5" w14:textId="77777777" w:rsidTr="005E0B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185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08956ED1" w14:textId="77777777" w:rsidR="00DF1797" w:rsidRPr="003A106D" w:rsidRDefault="00DF1797" w:rsidP="003D50FB">
          <w:pPr>
            <w:pStyle w:val="Bezmezer"/>
            <w:jc w:val="center"/>
            <w:rPr>
              <w:noProof/>
            </w:rPr>
          </w:pPr>
        </w:p>
      </w:tc>
      <w:tc>
        <w:tcPr>
          <w:tcW w:w="62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</w:tcPr>
        <w:p w14:paraId="67C8F541" w14:textId="77777777" w:rsidR="00DF1797" w:rsidRPr="00A44D2F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sz w:val="28"/>
            </w:rPr>
          </w:pP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2375BAB2" w14:textId="785C6F80" w:rsidR="00DF1797" w:rsidRPr="001A609B" w:rsidRDefault="00DF1797" w:rsidP="00A44D2F">
          <w:pPr>
            <w:pStyle w:val="Bezmezer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A609B">
            <w:rPr>
              <w:rFonts w:asciiTheme="minorHAnsi" w:hAnsiTheme="minorHAnsi" w:cstheme="minorHAnsi"/>
              <w:b/>
              <w:sz w:val="20"/>
            </w:rPr>
            <w:t xml:space="preserve">Číslo </w:t>
          </w:r>
          <w:r>
            <w:rPr>
              <w:rFonts w:asciiTheme="minorHAnsi" w:hAnsiTheme="minorHAnsi" w:cstheme="minorHAnsi"/>
              <w:b/>
              <w:sz w:val="20"/>
            </w:rPr>
            <w:t>verze:</w:t>
          </w:r>
        </w:p>
      </w:tc>
    </w:tr>
    <w:tr w:rsidR="00DF1797" w:rsidRPr="00E94502" w14:paraId="786CFF92" w14:textId="77777777" w:rsidTr="005E0BCB">
      <w:tblPrEx>
        <w:tblCellMar>
          <w:left w:w="108" w:type="dxa"/>
          <w:right w:w="108" w:type="dxa"/>
        </w:tblCellMar>
      </w:tblPrEx>
      <w:trPr>
        <w:cantSplit/>
        <w:trHeight w:val="570"/>
      </w:trPr>
      <w:tc>
        <w:tcPr>
          <w:tcW w:w="8065" w:type="dxa"/>
          <w:gridSpan w:val="2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07D71A" w14:textId="69476C63" w:rsidR="00DF1797" w:rsidRPr="00671E52" w:rsidRDefault="00F601BA" w:rsidP="001A609B">
          <w:pPr>
            <w:pStyle w:val="Text2"/>
            <w:rPr>
              <w:rFonts w:ascii="Calibri" w:hAnsi="Calibri" w:cs="Times New Roman"/>
            </w:rPr>
          </w:pPr>
          <w:r w:rsidRPr="00F601BA">
            <w:t>ROTOPLAST CZ s.r.o., Vídeňská 149/125a, 619 00 Brno</w:t>
          </w:r>
        </w:p>
      </w:tc>
      <w:tc>
        <w:tcPr>
          <w:tcW w:w="187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BD3D3B1" w14:textId="0DD91BB5" w:rsidR="00DF1797" w:rsidRPr="00FF5792" w:rsidRDefault="00671E52" w:rsidP="00A44D2F">
          <w:pPr>
            <w:pStyle w:val="Bezmezer"/>
            <w:jc w:val="center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hAnsiTheme="minorHAnsi" w:cstheme="minorHAnsi"/>
              <w:sz w:val="20"/>
            </w:rPr>
            <w:t>20</w:t>
          </w:r>
          <w:r w:rsidR="00D73657">
            <w:rPr>
              <w:rFonts w:asciiTheme="minorHAnsi" w:hAnsiTheme="minorHAnsi" w:cstheme="minorHAnsi"/>
              <w:sz w:val="20"/>
            </w:rPr>
            <w:t>240826</w:t>
          </w:r>
        </w:p>
      </w:tc>
    </w:tr>
  </w:tbl>
  <w:p w14:paraId="054673B2" w14:textId="77777777" w:rsidR="00DF1797" w:rsidRPr="00CD47B7" w:rsidRDefault="00DF1797" w:rsidP="001A60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8CA8D80"/>
    <w:lvl w:ilvl="0">
      <w:numFmt w:val="decimal"/>
      <w:lvlText w:val="*"/>
      <w:lvlJc w:val="left"/>
    </w:lvl>
  </w:abstractNum>
  <w:abstractNum w:abstractNumId="1" w15:restartNumberingAfterBreak="0">
    <w:nsid w:val="01E67D60"/>
    <w:multiLevelType w:val="hybridMultilevel"/>
    <w:tmpl w:val="3210D72C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475DEB"/>
    <w:multiLevelType w:val="singleLevel"/>
    <w:tmpl w:val="28DCD078"/>
    <w:lvl w:ilvl="0">
      <w:start w:val="1"/>
      <w:numFmt w:val="bullet"/>
      <w:pStyle w:val="Znaka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" w15:restartNumberingAfterBreak="0">
    <w:nsid w:val="0ED70449"/>
    <w:multiLevelType w:val="hybridMultilevel"/>
    <w:tmpl w:val="68C23E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C93"/>
    <w:multiLevelType w:val="hybridMultilevel"/>
    <w:tmpl w:val="7478B0DC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868BB"/>
    <w:multiLevelType w:val="multilevel"/>
    <w:tmpl w:val="00840692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A1C6625"/>
    <w:multiLevelType w:val="hybridMultilevel"/>
    <w:tmpl w:val="8084D8A8"/>
    <w:lvl w:ilvl="0" w:tplc="4D4E39B6">
      <w:start w:val="1"/>
      <w:numFmt w:val="bullet"/>
      <w:pStyle w:val="Odrzky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207CF"/>
    <w:multiLevelType w:val="multilevel"/>
    <w:tmpl w:val="4E3EF43A"/>
    <w:lvl w:ilvl="0">
      <w:start w:val="1"/>
      <w:numFmt w:val="bullet"/>
      <w:pStyle w:val="Odrky2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1D46212"/>
    <w:multiLevelType w:val="hybridMultilevel"/>
    <w:tmpl w:val="190677F4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72F31"/>
    <w:multiLevelType w:val="multilevel"/>
    <w:tmpl w:val="478640DA"/>
    <w:lvl w:ilvl="0">
      <w:start w:val="1"/>
      <w:numFmt w:val="decimal"/>
      <w:pStyle w:val="slovanseznam2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10" w15:restartNumberingAfterBreak="0">
    <w:nsid w:val="43490F1A"/>
    <w:multiLevelType w:val="singleLevel"/>
    <w:tmpl w:val="12CA11B6"/>
    <w:lvl w:ilvl="0">
      <w:start w:val="1"/>
      <w:numFmt w:val="bullet"/>
      <w:pStyle w:val="Znak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1" w15:restartNumberingAfterBreak="0">
    <w:nsid w:val="43E60F30"/>
    <w:multiLevelType w:val="hybridMultilevel"/>
    <w:tmpl w:val="BE4C1EB8"/>
    <w:lvl w:ilvl="0" w:tplc="0D283A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5087D60"/>
    <w:multiLevelType w:val="hybridMultilevel"/>
    <w:tmpl w:val="33E2E74E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C74C0"/>
    <w:multiLevelType w:val="hybridMultilevel"/>
    <w:tmpl w:val="56100262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6D42AC"/>
    <w:multiLevelType w:val="hybridMultilevel"/>
    <w:tmpl w:val="E6B06BE8"/>
    <w:lvl w:ilvl="0" w:tplc="04050001">
      <w:numFmt w:val="bullet"/>
      <w:pStyle w:val="Odrka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E127E"/>
    <w:multiLevelType w:val="hybridMultilevel"/>
    <w:tmpl w:val="5DACEB4A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0020F7"/>
    <w:multiLevelType w:val="hybridMultilevel"/>
    <w:tmpl w:val="9FBEE752"/>
    <w:lvl w:ilvl="0" w:tplc="785E3266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2B8B05A" w:tentative="1">
      <w:start w:val="1"/>
      <w:numFmt w:val="bullet"/>
      <w:pStyle w:val="Sty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E44B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2DC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8844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4876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44D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8AD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2CE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B06C4"/>
    <w:multiLevelType w:val="multilevel"/>
    <w:tmpl w:val="3CDE677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6"/>
        </w:tabs>
        <w:ind w:left="716" w:hanging="432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FF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38"/>
        </w:tabs>
        <w:ind w:left="192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52E60535"/>
    <w:multiLevelType w:val="hybridMultilevel"/>
    <w:tmpl w:val="F8765B08"/>
    <w:lvl w:ilvl="0" w:tplc="85DCD17A">
      <w:start w:val="1"/>
      <w:numFmt w:val="bullet"/>
      <w:pStyle w:val="Seznamsodrkami-"/>
      <w:lvlText w:val="-"/>
      <w:lvlJc w:val="left"/>
      <w:pPr>
        <w:tabs>
          <w:tab w:val="num" w:pos="814"/>
        </w:tabs>
        <w:ind w:left="794" w:hanging="34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41BC2"/>
    <w:multiLevelType w:val="hybridMultilevel"/>
    <w:tmpl w:val="B11AB53E"/>
    <w:lvl w:ilvl="0" w:tplc="04050001">
      <w:start w:val="1"/>
      <w:numFmt w:val="bullet"/>
      <w:pStyle w:val="Odrazky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E66A14"/>
    <w:multiLevelType w:val="multilevel"/>
    <w:tmpl w:val="A79EC848"/>
    <w:lvl w:ilvl="0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68C35620"/>
    <w:multiLevelType w:val="hybridMultilevel"/>
    <w:tmpl w:val="632E6D74"/>
    <w:lvl w:ilvl="0" w:tplc="879281B4">
      <w:start w:val="1"/>
      <w:numFmt w:val="bullet"/>
      <w:pStyle w:val="Tabulka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5B202E9"/>
    <w:multiLevelType w:val="hybridMultilevel"/>
    <w:tmpl w:val="AFA85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97FE2"/>
    <w:multiLevelType w:val="hybridMultilevel"/>
    <w:tmpl w:val="9FE6BC54"/>
    <w:lvl w:ilvl="0" w:tplc="70C01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8B1D86"/>
    <w:multiLevelType w:val="multilevel"/>
    <w:tmpl w:val="4A9A45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StylNadpis211bnenVechnavelk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494419526">
    <w:abstractNumId w:val="16"/>
  </w:num>
  <w:num w:numId="2" w16cid:durableId="750590406">
    <w:abstractNumId w:val="24"/>
  </w:num>
  <w:num w:numId="3" w16cid:durableId="446046181">
    <w:abstractNumId w:val="17"/>
  </w:num>
  <w:num w:numId="4" w16cid:durableId="1952474557">
    <w:abstractNumId w:val="19"/>
  </w:num>
  <w:num w:numId="5" w16cid:durableId="183909502">
    <w:abstractNumId w:val="14"/>
  </w:num>
  <w:num w:numId="6" w16cid:durableId="290356803">
    <w:abstractNumId w:val="20"/>
  </w:num>
  <w:num w:numId="7" w16cid:durableId="540441102">
    <w:abstractNumId w:val="7"/>
  </w:num>
  <w:num w:numId="8" w16cid:durableId="1514105307">
    <w:abstractNumId w:val="6"/>
  </w:num>
  <w:num w:numId="9" w16cid:durableId="1225027724">
    <w:abstractNumId w:val="9"/>
  </w:num>
  <w:num w:numId="10" w16cid:durableId="464854279">
    <w:abstractNumId w:val="10"/>
  </w:num>
  <w:num w:numId="11" w16cid:durableId="745759068">
    <w:abstractNumId w:val="2"/>
  </w:num>
  <w:num w:numId="12" w16cid:durableId="1879049753">
    <w:abstractNumId w:val="18"/>
  </w:num>
  <w:num w:numId="13" w16cid:durableId="1454445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9807712">
    <w:abstractNumId w:val="3"/>
  </w:num>
  <w:num w:numId="15" w16cid:durableId="1811365918">
    <w:abstractNumId w:val="21"/>
  </w:num>
  <w:num w:numId="16" w16cid:durableId="2086955052">
    <w:abstractNumId w:val="23"/>
  </w:num>
  <w:num w:numId="17" w16cid:durableId="2117403548">
    <w:abstractNumId w:val="13"/>
  </w:num>
  <w:num w:numId="18" w16cid:durableId="1930774919">
    <w:abstractNumId w:val="15"/>
  </w:num>
  <w:num w:numId="19" w16cid:durableId="83183809">
    <w:abstractNumId w:val="1"/>
  </w:num>
  <w:num w:numId="20" w16cid:durableId="1278176646">
    <w:abstractNumId w:val="8"/>
  </w:num>
  <w:num w:numId="21" w16cid:durableId="1835098887">
    <w:abstractNumId w:val="4"/>
  </w:num>
  <w:num w:numId="22" w16cid:durableId="407382344">
    <w:abstractNumId w:val="12"/>
  </w:num>
  <w:num w:numId="23" w16cid:durableId="1515538632">
    <w:abstractNumId w:val="22"/>
  </w:num>
  <w:num w:numId="24" w16cid:durableId="10225181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 w16cid:durableId="1705785798">
    <w:abstractNumId w:val="11"/>
  </w:num>
  <w:num w:numId="26" w16cid:durableId="143223527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3C"/>
    <w:rsid w:val="000003DA"/>
    <w:rsid w:val="0001448A"/>
    <w:rsid w:val="000156F4"/>
    <w:rsid w:val="00023777"/>
    <w:rsid w:val="0003056C"/>
    <w:rsid w:val="00032FA6"/>
    <w:rsid w:val="000345B5"/>
    <w:rsid w:val="00035832"/>
    <w:rsid w:val="00037A98"/>
    <w:rsid w:val="000423D8"/>
    <w:rsid w:val="000429F2"/>
    <w:rsid w:val="00042F2A"/>
    <w:rsid w:val="00053969"/>
    <w:rsid w:val="00054145"/>
    <w:rsid w:val="0005776F"/>
    <w:rsid w:val="000606C1"/>
    <w:rsid w:val="00062AFE"/>
    <w:rsid w:val="0006400E"/>
    <w:rsid w:val="00064961"/>
    <w:rsid w:val="00065292"/>
    <w:rsid w:val="0008121C"/>
    <w:rsid w:val="00085C7F"/>
    <w:rsid w:val="000912BF"/>
    <w:rsid w:val="00093E1C"/>
    <w:rsid w:val="00095DBF"/>
    <w:rsid w:val="000A0896"/>
    <w:rsid w:val="000A2208"/>
    <w:rsid w:val="000A5A5A"/>
    <w:rsid w:val="000B2FD6"/>
    <w:rsid w:val="000B30EF"/>
    <w:rsid w:val="000B7643"/>
    <w:rsid w:val="000C1200"/>
    <w:rsid w:val="000C2C85"/>
    <w:rsid w:val="000C3593"/>
    <w:rsid w:val="000C4A3C"/>
    <w:rsid w:val="000C6A81"/>
    <w:rsid w:val="000D15B4"/>
    <w:rsid w:val="000D3F54"/>
    <w:rsid w:val="000D468F"/>
    <w:rsid w:val="000D518E"/>
    <w:rsid w:val="000D76EE"/>
    <w:rsid w:val="000D7C4E"/>
    <w:rsid w:val="000E17A3"/>
    <w:rsid w:val="000E1949"/>
    <w:rsid w:val="000E205F"/>
    <w:rsid w:val="000E21B8"/>
    <w:rsid w:val="000E33C0"/>
    <w:rsid w:val="000E4428"/>
    <w:rsid w:val="000E4BED"/>
    <w:rsid w:val="000F03E8"/>
    <w:rsid w:val="000F0CE2"/>
    <w:rsid w:val="000F1504"/>
    <w:rsid w:val="000F592B"/>
    <w:rsid w:val="00101193"/>
    <w:rsid w:val="0010340B"/>
    <w:rsid w:val="001062C1"/>
    <w:rsid w:val="00106AB1"/>
    <w:rsid w:val="00111488"/>
    <w:rsid w:val="0011229E"/>
    <w:rsid w:val="00112587"/>
    <w:rsid w:val="001148C2"/>
    <w:rsid w:val="001173D6"/>
    <w:rsid w:val="00117448"/>
    <w:rsid w:val="0012015C"/>
    <w:rsid w:val="001249BF"/>
    <w:rsid w:val="0013186D"/>
    <w:rsid w:val="00132E9E"/>
    <w:rsid w:val="00134944"/>
    <w:rsid w:val="0013697B"/>
    <w:rsid w:val="00145470"/>
    <w:rsid w:val="001469BA"/>
    <w:rsid w:val="00153C12"/>
    <w:rsid w:val="00156DA2"/>
    <w:rsid w:val="0016750D"/>
    <w:rsid w:val="00167E50"/>
    <w:rsid w:val="001704EA"/>
    <w:rsid w:val="00173604"/>
    <w:rsid w:val="0017627E"/>
    <w:rsid w:val="00177D2E"/>
    <w:rsid w:val="00180BF9"/>
    <w:rsid w:val="0018337E"/>
    <w:rsid w:val="00183A2F"/>
    <w:rsid w:val="00190480"/>
    <w:rsid w:val="001930EF"/>
    <w:rsid w:val="0019359B"/>
    <w:rsid w:val="001937E4"/>
    <w:rsid w:val="00194433"/>
    <w:rsid w:val="0019637A"/>
    <w:rsid w:val="001A090C"/>
    <w:rsid w:val="001A5141"/>
    <w:rsid w:val="001A609B"/>
    <w:rsid w:val="001A72AC"/>
    <w:rsid w:val="001B0F31"/>
    <w:rsid w:val="001B327B"/>
    <w:rsid w:val="001B4395"/>
    <w:rsid w:val="001B4CEB"/>
    <w:rsid w:val="001B602C"/>
    <w:rsid w:val="001C0783"/>
    <w:rsid w:val="001C2F9F"/>
    <w:rsid w:val="001C62AD"/>
    <w:rsid w:val="001C6C73"/>
    <w:rsid w:val="001D2F8D"/>
    <w:rsid w:val="001D3781"/>
    <w:rsid w:val="001D3830"/>
    <w:rsid w:val="001D4120"/>
    <w:rsid w:val="001D5CAC"/>
    <w:rsid w:val="001D6EBF"/>
    <w:rsid w:val="001D703D"/>
    <w:rsid w:val="001D785E"/>
    <w:rsid w:val="001D7A87"/>
    <w:rsid w:val="001D7FEB"/>
    <w:rsid w:val="001F2948"/>
    <w:rsid w:val="00200654"/>
    <w:rsid w:val="002008E7"/>
    <w:rsid w:val="00201A2A"/>
    <w:rsid w:val="00201B54"/>
    <w:rsid w:val="00211B1A"/>
    <w:rsid w:val="00211C3A"/>
    <w:rsid w:val="00214515"/>
    <w:rsid w:val="00216A0F"/>
    <w:rsid w:val="002227D2"/>
    <w:rsid w:val="00225B06"/>
    <w:rsid w:val="00230F6B"/>
    <w:rsid w:val="002312E1"/>
    <w:rsid w:val="0023442D"/>
    <w:rsid w:val="002354CD"/>
    <w:rsid w:val="002379CA"/>
    <w:rsid w:val="00240B86"/>
    <w:rsid w:val="0024564D"/>
    <w:rsid w:val="002513BE"/>
    <w:rsid w:val="002515F3"/>
    <w:rsid w:val="00254C0C"/>
    <w:rsid w:val="00255118"/>
    <w:rsid w:val="00255E70"/>
    <w:rsid w:val="002607BD"/>
    <w:rsid w:val="00265940"/>
    <w:rsid w:val="00265A3F"/>
    <w:rsid w:val="0026744F"/>
    <w:rsid w:val="00273282"/>
    <w:rsid w:val="00281F22"/>
    <w:rsid w:val="00286F72"/>
    <w:rsid w:val="002879C7"/>
    <w:rsid w:val="00291CA2"/>
    <w:rsid w:val="00292C0A"/>
    <w:rsid w:val="00295607"/>
    <w:rsid w:val="0029794A"/>
    <w:rsid w:val="00297C7D"/>
    <w:rsid w:val="002A4259"/>
    <w:rsid w:val="002A5E65"/>
    <w:rsid w:val="002B5BAB"/>
    <w:rsid w:val="002B69B8"/>
    <w:rsid w:val="002B773A"/>
    <w:rsid w:val="002B7DC9"/>
    <w:rsid w:val="002C37EA"/>
    <w:rsid w:val="002C4C37"/>
    <w:rsid w:val="002C6789"/>
    <w:rsid w:val="002D434D"/>
    <w:rsid w:val="002D46B1"/>
    <w:rsid w:val="002D5869"/>
    <w:rsid w:val="002D6C13"/>
    <w:rsid w:val="002E151E"/>
    <w:rsid w:val="002E4ED6"/>
    <w:rsid w:val="002E6855"/>
    <w:rsid w:val="002F212E"/>
    <w:rsid w:val="002F4788"/>
    <w:rsid w:val="002F5DDB"/>
    <w:rsid w:val="003006FD"/>
    <w:rsid w:val="0030331C"/>
    <w:rsid w:val="00304081"/>
    <w:rsid w:val="0030427E"/>
    <w:rsid w:val="003047B9"/>
    <w:rsid w:val="003049BF"/>
    <w:rsid w:val="00304E55"/>
    <w:rsid w:val="00304F1A"/>
    <w:rsid w:val="003130E1"/>
    <w:rsid w:val="00313FFF"/>
    <w:rsid w:val="003143E4"/>
    <w:rsid w:val="00314475"/>
    <w:rsid w:val="00320C32"/>
    <w:rsid w:val="00321D97"/>
    <w:rsid w:val="0032409D"/>
    <w:rsid w:val="00335004"/>
    <w:rsid w:val="00336130"/>
    <w:rsid w:val="003361B5"/>
    <w:rsid w:val="0033751B"/>
    <w:rsid w:val="003408FD"/>
    <w:rsid w:val="00344F24"/>
    <w:rsid w:val="00352365"/>
    <w:rsid w:val="00355289"/>
    <w:rsid w:val="003605FF"/>
    <w:rsid w:val="00360CEB"/>
    <w:rsid w:val="00361486"/>
    <w:rsid w:val="003642AE"/>
    <w:rsid w:val="00364FD5"/>
    <w:rsid w:val="0036608B"/>
    <w:rsid w:val="00371913"/>
    <w:rsid w:val="00374D4C"/>
    <w:rsid w:val="0037532A"/>
    <w:rsid w:val="0038392E"/>
    <w:rsid w:val="00385234"/>
    <w:rsid w:val="00387721"/>
    <w:rsid w:val="00387B32"/>
    <w:rsid w:val="00391386"/>
    <w:rsid w:val="003930B6"/>
    <w:rsid w:val="00394AE9"/>
    <w:rsid w:val="00396EF4"/>
    <w:rsid w:val="003A2BFE"/>
    <w:rsid w:val="003A30FE"/>
    <w:rsid w:val="003A4E23"/>
    <w:rsid w:val="003A5B69"/>
    <w:rsid w:val="003A691C"/>
    <w:rsid w:val="003B4002"/>
    <w:rsid w:val="003B4FB7"/>
    <w:rsid w:val="003C2D89"/>
    <w:rsid w:val="003C3625"/>
    <w:rsid w:val="003D19E2"/>
    <w:rsid w:val="003D3A44"/>
    <w:rsid w:val="003D50FB"/>
    <w:rsid w:val="003D611B"/>
    <w:rsid w:val="003D763B"/>
    <w:rsid w:val="003E15DC"/>
    <w:rsid w:val="003E1DF8"/>
    <w:rsid w:val="003E2356"/>
    <w:rsid w:val="003E2892"/>
    <w:rsid w:val="003F52D8"/>
    <w:rsid w:val="003F6AF6"/>
    <w:rsid w:val="003F7E2D"/>
    <w:rsid w:val="004023A0"/>
    <w:rsid w:val="00404BFB"/>
    <w:rsid w:val="0040516C"/>
    <w:rsid w:val="004051BF"/>
    <w:rsid w:val="00406CCB"/>
    <w:rsid w:val="00410092"/>
    <w:rsid w:val="00416C1D"/>
    <w:rsid w:val="0041766A"/>
    <w:rsid w:val="0043051C"/>
    <w:rsid w:val="00431A63"/>
    <w:rsid w:val="00434687"/>
    <w:rsid w:val="0044598E"/>
    <w:rsid w:val="00446AF9"/>
    <w:rsid w:val="004503FA"/>
    <w:rsid w:val="00453BEB"/>
    <w:rsid w:val="00454554"/>
    <w:rsid w:val="00456AD5"/>
    <w:rsid w:val="00456B64"/>
    <w:rsid w:val="00456DC0"/>
    <w:rsid w:val="004601E9"/>
    <w:rsid w:val="004642BF"/>
    <w:rsid w:val="00472896"/>
    <w:rsid w:val="00481E26"/>
    <w:rsid w:val="004824E6"/>
    <w:rsid w:val="004835EA"/>
    <w:rsid w:val="0048470D"/>
    <w:rsid w:val="00485C3B"/>
    <w:rsid w:val="00486B70"/>
    <w:rsid w:val="0048740C"/>
    <w:rsid w:val="00490A97"/>
    <w:rsid w:val="004927A1"/>
    <w:rsid w:val="004A1228"/>
    <w:rsid w:val="004A2E56"/>
    <w:rsid w:val="004A3D45"/>
    <w:rsid w:val="004A403C"/>
    <w:rsid w:val="004A4203"/>
    <w:rsid w:val="004A4A32"/>
    <w:rsid w:val="004B26E5"/>
    <w:rsid w:val="004B40DC"/>
    <w:rsid w:val="004B4136"/>
    <w:rsid w:val="004B4BF2"/>
    <w:rsid w:val="004B59FE"/>
    <w:rsid w:val="004B5BBC"/>
    <w:rsid w:val="004B5DCD"/>
    <w:rsid w:val="004B7863"/>
    <w:rsid w:val="004B7972"/>
    <w:rsid w:val="004C129E"/>
    <w:rsid w:val="004C265A"/>
    <w:rsid w:val="004E31E2"/>
    <w:rsid w:val="004E4B16"/>
    <w:rsid w:val="004F35E1"/>
    <w:rsid w:val="004F5240"/>
    <w:rsid w:val="004F5A21"/>
    <w:rsid w:val="004F5BCF"/>
    <w:rsid w:val="004F74A8"/>
    <w:rsid w:val="00501D0B"/>
    <w:rsid w:val="005034BA"/>
    <w:rsid w:val="00504248"/>
    <w:rsid w:val="00507C39"/>
    <w:rsid w:val="00510509"/>
    <w:rsid w:val="00511C14"/>
    <w:rsid w:val="00513C8A"/>
    <w:rsid w:val="00515CF2"/>
    <w:rsid w:val="005243F3"/>
    <w:rsid w:val="0053003C"/>
    <w:rsid w:val="00535255"/>
    <w:rsid w:val="0054128B"/>
    <w:rsid w:val="00541C20"/>
    <w:rsid w:val="00542428"/>
    <w:rsid w:val="005463DB"/>
    <w:rsid w:val="0055088B"/>
    <w:rsid w:val="005543CC"/>
    <w:rsid w:val="005548B8"/>
    <w:rsid w:val="0056116F"/>
    <w:rsid w:val="0056265A"/>
    <w:rsid w:val="00565A2A"/>
    <w:rsid w:val="00571EF1"/>
    <w:rsid w:val="005744DE"/>
    <w:rsid w:val="005814A0"/>
    <w:rsid w:val="00585A03"/>
    <w:rsid w:val="00586BC3"/>
    <w:rsid w:val="00590E97"/>
    <w:rsid w:val="00593056"/>
    <w:rsid w:val="0059358F"/>
    <w:rsid w:val="00597DFD"/>
    <w:rsid w:val="005B2103"/>
    <w:rsid w:val="005B37DA"/>
    <w:rsid w:val="005C6EBE"/>
    <w:rsid w:val="005D416A"/>
    <w:rsid w:val="005D6124"/>
    <w:rsid w:val="005D7072"/>
    <w:rsid w:val="005D7ED3"/>
    <w:rsid w:val="005D7F93"/>
    <w:rsid w:val="005E0BCB"/>
    <w:rsid w:val="005E2CBE"/>
    <w:rsid w:val="005E6E9F"/>
    <w:rsid w:val="005F443B"/>
    <w:rsid w:val="005F4595"/>
    <w:rsid w:val="00601934"/>
    <w:rsid w:val="006024C8"/>
    <w:rsid w:val="00603D38"/>
    <w:rsid w:val="00613308"/>
    <w:rsid w:val="00614DBB"/>
    <w:rsid w:val="00620D05"/>
    <w:rsid w:val="00624E55"/>
    <w:rsid w:val="00640563"/>
    <w:rsid w:val="00643607"/>
    <w:rsid w:val="00644DB0"/>
    <w:rsid w:val="00654E36"/>
    <w:rsid w:val="00663356"/>
    <w:rsid w:val="00664CEA"/>
    <w:rsid w:val="00671E52"/>
    <w:rsid w:val="006823D6"/>
    <w:rsid w:val="00684576"/>
    <w:rsid w:val="0068791A"/>
    <w:rsid w:val="00696008"/>
    <w:rsid w:val="0069775D"/>
    <w:rsid w:val="006A2F1C"/>
    <w:rsid w:val="006B314B"/>
    <w:rsid w:val="006B528F"/>
    <w:rsid w:val="006B732E"/>
    <w:rsid w:val="006C38D8"/>
    <w:rsid w:val="006C5F1B"/>
    <w:rsid w:val="006C625C"/>
    <w:rsid w:val="006C6990"/>
    <w:rsid w:val="006D0F67"/>
    <w:rsid w:val="006D3635"/>
    <w:rsid w:val="006D38D9"/>
    <w:rsid w:val="006D3D2C"/>
    <w:rsid w:val="006D60CD"/>
    <w:rsid w:val="006D7BCB"/>
    <w:rsid w:val="006E256D"/>
    <w:rsid w:val="006F0798"/>
    <w:rsid w:val="006F2B68"/>
    <w:rsid w:val="006F494F"/>
    <w:rsid w:val="006F6EFD"/>
    <w:rsid w:val="006F79E6"/>
    <w:rsid w:val="006F7F97"/>
    <w:rsid w:val="0070064B"/>
    <w:rsid w:val="00700BA7"/>
    <w:rsid w:val="007024E2"/>
    <w:rsid w:val="00703E96"/>
    <w:rsid w:val="00711BF4"/>
    <w:rsid w:val="00715FB3"/>
    <w:rsid w:val="00724063"/>
    <w:rsid w:val="0072429B"/>
    <w:rsid w:val="007245E8"/>
    <w:rsid w:val="007250D2"/>
    <w:rsid w:val="0072702D"/>
    <w:rsid w:val="00733CAB"/>
    <w:rsid w:val="007341A1"/>
    <w:rsid w:val="00734EB2"/>
    <w:rsid w:val="00735CE9"/>
    <w:rsid w:val="007377DD"/>
    <w:rsid w:val="00741A78"/>
    <w:rsid w:val="007469D9"/>
    <w:rsid w:val="00747116"/>
    <w:rsid w:val="00747A1A"/>
    <w:rsid w:val="00753EA5"/>
    <w:rsid w:val="007607D3"/>
    <w:rsid w:val="007645AA"/>
    <w:rsid w:val="007661D7"/>
    <w:rsid w:val="00770DF5"/>
    <w:rsid w:val="00771C50"/>
    <w:rsid w:val="00772649"/>
    <w:rsid w:val="00772901"/>
    <w:rsid w:val="00790B8E"/>
    <w:rsid w:val="0079550C"/>
    <w:rsid w:val="007A1DA4"/>
    <w:rsid w:val="007A3CDB"/>
    <w:rsid w:val="007A4F88"/>
    <w:rsid w:val="007A5303"/>
    <w:rsid w:val="007A7FDD"/>
    <w:rsid w:val="007B21D0"/>
    <w:rsid w:val="007B5CF1"/>
    <w:rsid w:val="007B73E4"/>
    <w:rsid w:val="007C1937"/>
    <w:rsid w:val="007C1BB9"/>
    <w:rsid w:val="007D296C"/>
    <w:rsid w:val="007D5705"/>
    <w:rsid w:val="007D59B1"/>
    <w:rsid w:val="007E11B1"/>
    <w:rsid w:val="007E4BA9"/>
    <w:rsid w:val="007F3811"/>
    <w:rsid w:val="007F6117"/>
    <w:rsid w:val="007F7F28"/>
    <w:rsid w:val="008015B0"/>
    <w:rsid w:val="00802AB8"/>
    <w:rsid w:val="0080391D"/>
    <w:rsid w:val="00804AE9"/>
    <w:rsid w:val="00806CE2"/>
    <w:rsid w:val="0081301C"/>
    <w:rsid w:val="008170DD"/>
    <w:rsid w:val="00817392"/>
    <w:rsid w:val="0082032D"/>
    <w:rsid w:val="00821694"/>
    <w:rsid w:val="00825756"/>
    <w:rsid w:val="008267E7"/>
    <w:rsid w:val="008270EF"/>
    <w:rsid w:val="0083035C"/>
    <w:rsid w:val="00831EC5"/>
    <w:rsid w:val="00832ACF"/>
    <w:rsid w:val="00834D67"/>
    <w:rsid w:val="00841939"/>
    <w:rsid w:val="008466E5"/>
    <w:rsid w:val="00850CA6"/>
    <w:rsid w:val="008512A5"/>
    <w:rsid w:val="00851935"/>
    <w:rsid w:val="00856A69"/>
    <w:rsid w:val="00856FF4"/>
    <w:rsid w:val="00881002"/>
    <w:rsid w:val="00881887"/>
    <w:rsid w:val="00881CB1"/>
    <w:rsid w:val="00882669"/>
    <w:rsid w:val="008842CC"/>
    <w:rsid w:val="00885C90"/>
    <w:rsid w:val="00886E52"/>
    <w:rsid w:val="008960C7"/>
    <w:rsid w:val="00897E98"/>
    <w:rsid w:val="008A2295"/>
    <w:rsid w:val="008A58A1"/>
    <w:rsid w:val="008A7379"/>
    <w:rsid w:val="008B0917"/>
    <w:rsid w:val="008B0C9F"/>
    <w:rsid w:val="008B0DB8"/>
    <w:rsid w:val="008B0E1E"/>
    <w:rsid w:val="008C110A"/>
    <w:rsid w:val="008C1B88"/>
    <w:rsid w:val="008D0116"/>
    <w:rsid w:val="008D0513"/>
    <w:rsid w:val="008D0650"/>
    <w:rsid w:val="008D072C"/>
    <w:rsid w:val="008D4B06"/>
    <w:rsid w:val="008D7ED4"/>
    <w:rsid w:val="008E1D37"/>
    <w:rsid w:val="008E2AE6"/>
    <w:rsid w:val="008E3575"/>
    <w:rsid w:val="008E488F"/>
    <w:rsid w:val="008E63ED"/>
    <w:rsid w:val="008E7942"/>
    <w:rsid w:val="008E79E9"/>
    <w:rsid w:val="008F4C6C"/>
    <w:rsid w:val="00900C4A"/>
    <w:rsid w:val="00903773"/>
    <w:rsid w:val="00904CE0"/>
    <w:rsid w:val="009106A9"/>
    <w:rsid w:val="0091223F"/>
    <w:rsid w:val="009168BA"/>
    <w:rsid w:val="009202B7"/>
    <w:rsid w:val="00924E6D"/>
    <w:rsid w:val="00925885"/>
    <w:rsid w:val="00933D5D"/>
    <w:rsid w:val="00934E86"/>
    <w:rsid w:val="00936FB7"/>
    <w:rsid w:val="0094049B"/>
    <w:rsid w:val="00941117"/>
    <w:rsid w:val="00946D83"/>
    <w:rsid w:val="00952072"/>
    <w:rsid w:val="0095230F"/>
    <w:rsid w:val="0096193E"/>
    <w:rsid w:val="009655C4"/>
    <w:rsid w:val="00970769"/>
    <w:rsid w:val="009728EB"/>
    <w:rsid w:val="00973BC9"/>
    <w:rsid w:val="0097597C"/>
    <w:rsid w:val="00977C9E"/>
    <w:rsid w:val="00980C64"/>
    <w:rsid w:val="00981491"/>
    <w:rsid w:val="00990B2F"/>
    <w:rsid w:val="00991E12"/>
    <w:rsid w:val="009A2756"/>
    <w:rsid w:val="009A3259"/>
    <w:rsid w:val="009A4A12"/>
    <w:rsid w:val="009A6020"/>
    <w:rsid w:val="009B05A4"/>
    <w:rsid w:val="009B08B7"/>
    <w:rsid w:val="009B2D4B"/>
    <w:rsid w:val="009B5B71"/>
    <w:rsid w:val="009B5F86"/>
    <w:rsid w:val="009C062E"/>
    <w:rsid w:val="009C521E"/>
    <w:rsid w:val="009C6205"/>
    <w:rsid w:val="009C7117"/>
    <w:rsid w:val="009D26B5"/>
    <w:rsid w:val="009D47AD"/>
    <w:rsid w:val="009D5009"/>
    <w:rsid w:val="009E1B84"/>
    <w:rsid w:val="009E1F31"/>
    <w:rsid w:val="009E2740"/>
    <w:rsid w:val="009E4A30"/>
    <w:rsid w:val="009E6084"/>
    <w:rsid w:val="009E7BC9"/>
    <w:rsid w:val="009F36F8"/>
    <w:rsid w:val="009F4391"/>
    <w:rsid w:val="009F5E09"/>
    <w:rsid w:val="009F6411"/>
    <w:rsid w:val="009F67B7"/>
    <w:rsid w:val="00A00938"/>
    <w:rsid w:val="00A01572"/>
    <w:rsid w:val="00A02807"/>
    <w:rsid w:val="00A04FE5"/>
    <w:rsid w:val="00A14594"/>
    <w:rsid w:val="00A16BB1"/>
    <w:rsid w:val="00A206ED"/>
    <w:rsid w:val="00A21343"/>
    <w:rsid w:val="00A23DEF"/>
    <w:rsid w:val="00A245FB"/>
    <w:rsid w:val="00A26068"/>
    <w:rsid w:val="00A27AA6"/>
    <w:rsid w:val="00A27C16"/>
    <w:rsid w:val="00A32CD5"/>
    <w:rsid w:val="00A3341D"/>
    <w:rsid w:val="00A35361"/>
    <w:rsid w:val="00A35D39"/>
    <w:rsid w:val="00A401F7"/>
    <w:rsid w:val="00A41551"/>
    <w:rsid w:val="00A42961"/>
    <w:rsid w:val="00A43FB6"/>
    <w:rsid w:val="00A44D2F"/>
    <w:rsid w:val="00A47BD5"/>
    <w:rsid w:val="00A53D51"/>
    <w:rsid w:val="00A57A5A"/>
    <w:rsid w:val="00A60805"/>
    <w:rsid w:val="00A654FA"/>
    <w:rsid w:val="00A71F7B"/>
    <w:rsid w:val="00A721A7"/>
    <w:rsid w:val="00A73BE5"/>
    <w:rsid w:val="00A745F2"/>
    <w:rsid w:val="00A77BB8"/>
    <w:rsid w:val="00A811B4"/>
    <w:rsid w:val="00A8451E"/>
    <w:rsid w:val="00A945E0"/>
    <w:rsid w:val="00A96EE7"/>
    <w:rsid w:val="00AA0F17"/>
    <w:rsid w:val="00AA284F"/>
    <w:rsid w:val="00AA5A23"/>
    <w:rsid w:val="00AA5CC1"/>
    <w:rsid w:val="00AA73B4"/>
    <w:rsid w:val="00AB0031"/>
    <w:rsid w:val="00AB17AA"/>
    <w:rsid w:val="00AC0EA2"/>
    <w:rsid w:val="00AC13E3"/>
    <w:rsid w:val="00AC178F"/>
    <w:rsid w:val="00AC2555"/>
    <w:rsid w:val="00AC530B"/>
    <w:rsid w:val="00AC57FC"/>
    <w:rsid w:val="00AD2730"/>
    <w:rsid w:val="00AD3FE2"/>
    <w:rsid w:val="00AD51EB"/>
    <w:rsid w:val="00AD5E46"/>
    <w:rsid w:val="00AD6B65"/>
    <w:rsid w:val="00AE0AF9"/>
    <w:rsid w:val="00AE1437"/>
    <w:rsid w:val="00AE5195"/>
    <w:rsid w:val="00AE6BBF"/>
    <w:rsid w:val="00AE6D24"/>
    <w:rsid w:val="00AE6DCD"/>
    <w:rsid w:val="00AF07F2"/>
    <w:rsid w:val="00AF41D0"/>
    <w:rsid w:val="00AF451C"/>
    <w:rsid w:val="00AF5397"/>
    <w:rsid w:val="00B005F0"/>
    <w:rsid w:val="00B03BDE"/>
    <w:rsid w:val="00B10001"/>
    <w:rsid w:val="00B10C75"/>
    <w:rsid w:val="00B1160B"/>
    <w:rsid w:val="00B124D8"/>
    <w:rsid w:val="00B15080"/>
    <w:rsid w:val="00B15454"/>
    <w:rsid w:val="00B216CD"/>
    <w:rsid w:val="00B223EB"/>
    <w:rsid w:val="00B23769"/>
    <w:rsid w:val="00B2450E"/>
    <w:rsid w:val="00B24BD3"/>
    <w:rsid w:val="00B32A58"/>
    <w:rsid w:val="00B34330"/>
    <w:rsid w:val="00B377AB"/>
    <w:rsid w:val="00B42842"/>
    <w:rsid w:val="00B432CA"/>
    <w:rsid w:val="00B468EF"/>
    <w:rsid w:val="00B4722D"/>
    <w:rsid w:val="00B472D7"/>
    <w:rsid w:val="00B51EA8"/>
    <w:rsid w:val="00B532EA"/>
    <w:rsid w:val="00B578BE"/>
    <w:rsid w:val="00B60A56"/>
    <w:rsid w:val="00B73C88"/>
    <w:rsid w:val="00B75311"/>
    <w:rsid w:val="00B7762F"/>
    <w:rsid w:val="00B7787E"/>
    <w:rsid w:val="00B82680"/>
    <w:rsid w:val="00B8589D"/>
    <w:rsid w:val="00B87718"/>
    <w:rsid w:val="00B91144"/>
    <w:rsid w:val="00B967FE"/>
    <w:rsid w:val="00B96B14"/>
    <w:rsid w:val="00B9738D"/>
    <w:rsid w:val="00BA1A57"/>
    <w:rsid w:val="00BA287A"/>
    <w:rsid w:val="00BA7FB9"/>
    <w:rsid w:val="00BB12BC"/>
    <w:rsid w:val="00BB3F29"/>
    <w:rsid w:val="00BB4898"/>
    <w:rsid w:val="00BB4901"/>
    <w:rsid w:val="00BB70E7"/>
    <w:rsid w:val="00BB7F04"/>
    <w:rsid w:val="00BC368C"/>
    <w:rsid w:val="00BD14E3"/>
    <w:rsid w:val="00BD3FD1"/>
    <w:rsid w:val="00BD41A5"/>
    <w:rsid w:val="00BD4D14"/>
    <w:rsid w:val="00BD5280"/>
    <w:rsid w:val="00BD5C52"/>
    <w:rsid w:val="00BD6B3B"/>
    <w:rsid w:val="00BE067B"/>
    <w:rsid w:val="00BE6100"/>
    <w:rsid w:val="00BF0DE8"/>
    <w:rsid w:val="00BF1E6C"/>
    <w:rsid w:val="00BF5234"/>
    <w:rsid w:val="00BF67E0"/>
    <w:rsid w:val="00C01E80"/>
    <w:rsid w:val="00C0355D"/>
    <w:rsid w:val="00C036B8"/>
    <w:rsid w:val="00C04F63"/>
    <w:rsid w:val="00C144C2"/>
    <w:rsid w:val="00C1491D"/>
    <w:rsid w:val="00C16260"/>
    <w:rsid w:val="00C1633C"/>
    <w:rsid w:val="00C17923"/>
    <w:rsid w:val="00C22981"/>
    <w:rsid w:val="00C22BBC"/>
    <w:rsid w:val="00C22BEB"/>
    <w:rsid w:val="00C33593"/>
    <w:rsid w:val="00C33664"/>
    <w:rsid w:val="00C33EC6"/>
    <w:rsid w:val="00C37D97"/>
    <w:rsid w:val="00C417DB"/>
    <w:rsid w:val="00C41B82"/>
    <w:rsid w:val="00C4403D"/>
    <w:rsid w:val="00C461A9"/>
    <w:rsid w:val="00C46EF3"/>
    <w:rsid w:val="00C47CF1"/>
    <w:rsid w:val="00C53386"/>
    <w:rsid w:val="00C5355C"/>
    <w:rsid w:val="00C55B48"/>
    <w:rsid w:val="00C56E37"/>
    <w:rsid w:val="00C57608"/>
    <w:rsid w:val="00C66D42"/>
    <w:rsid w:val="00C734D7"/>
    <w:rsid w:val="00C8361D"/>
    <w:rsid w:val="00C87E4D"/>
    <w:rsid w:val="00C91303"/>
    <w:rsid w:val="00C91784"/>
    <w:rsid w:val="00C95D02"/>
    <w:rsid w:val="00C95EB1"/>
    <w:rsid w:val="00C96152"/>
    <w:rsid w:val="00C96E28"/>
    <w:rsid w:val="00CA0F62"/>
    <w:rsid w:val="00CA4FB1"/>
    <w:rsid w:val="00CA6442"/>
    <w:rsid w:val="00CB13D5"/>
    <w:rsid w:val="00CB251E"/>
    <w:rsid w:val="00CB6488"/>
    <w:rsid w:val="00CB6710"/>
    <w:rsid w:val="00CB78FD"/>
    <w:rsid w:val="00CC671A"/>
    <w:rsid w:val="00CC6F55"/>
    <w:rsid w:val="00CD47B7"/>
    <w:rsid w:val="00CD5494"/>
    <w:rsid w:val="00CD6124"/>
    <w:rsid w:val="00CE3CAE"/>
    <w:rsid w:val="00CE4FE0"/>
    <w:rsid w:val="00CE6BA4"/>
    <w:rsid w:val="00CE715F"/>
    <w:rsid w:val="00CF2680"/>
    <w:rsid w:val="00CF61B7"/>
    <w:rsid w:val="00CF6907"/>
    <w:rsid w:val="00CF6BE2"/>
    <w:rsid w:val="00CF790F"/>
    <w:rsid w:val="00CF7EA4"/>
    <w:rsid w:val="00D01397"/>
    <w:rsid w:val="00D01F65"/>
    <w:rsid w:val="00D02BE6"/>
    <w:rsid w:val="00D0303C"/>
    <w:rsid w:val="00D11D2B"/>
    <w:rsid w:val="00D128DE"/>
    <w:rsid w:val="00D14314"/>
    <w:rsid w:val="00D1449B"/>
    <w:rsid w:val="00D148F1"/>
    <w:rsid w:val="00D23F40"/>
    <w:rsid w:val="00D25C17"/>
    <w:rsid w:val="00D30119"/>
    <w:rsid w:val="00D31B30"/>
    <w:rsid w:val="00D33ED3"/>
    <w:rsid w:val="00D373A7"/>
    <w:rsid w:val="00D42C68"/>
    <w:rsid w:val="00D45285"/>
    <w:rsid w:val="00D51FBF"/>
    <w:rsid w:val="00D536AB"/>
    <w:rsid w:val="00D54B36"/>
    <w:rsid w:val="00D572C9"/>
    <w:rsid w:val="00D61AAB"/>
    <w:rsid w:val="00D620E3"/>
    <w:rsid w:val="00D6292C"/>
    <w:rsid w:val="00D70A5D"/>
    <w:rsid w:val="00D70F94"/>
    <w:rsid w:val="00D72C0C"/>
    <w:rsid w:val="00D7361C"/>
    <w:rsid w:val="00D73657"/>
    <w:rsid w:val="00D73C1B"/>
    <w:rsid w:val="00D778D5"/>
    <w:rsid w:val="00D81BE8"/>
    <w:rsid w:val="00D8498F"/>
    <w:rsid w:val="00D858B7"/>
    <w:rsid w:val="00D9004A"/>
    <w:rsid w:val="00D914C4"/>
    <w:rsid w:val="00D91BB2"/>
    <w:rsid w:val="00D92F2A"/>
    <w:rsid w:val="00DA30B3"/>
    <w:rsid w:val="00DA4B4B"/>
    <w:rsid w:val="00DA5581"/>
    <w:rsid w:val="00DA65E0"/>
    <w:rsid w:val="00DA7C53"/>
    <w:rsid w:val="00DB1285"/>
    <w:rsid w:val="00DB3EDD"/>
    <w:rsid w:val="00DC37CB"/>
    <w:rsid w:val="00DC3A48"/>
    <w:rsid w:val="00DC493B"/>
    <w:rsid w:val="00DD4803"/>
    <w:rsid w:val="00DD551E"/>
    <w:rsid w:val="00DD62CA"/>
    <w:rsid w:val="00DD6552"/>
    <w:rsid w:val="00DE5C7F"/>
    <w:rsid w:val="00DE6B7F"/>
    <w:rsid w:val="00DF1797"/>
    <w:rsid w:val="00DF5AFA"/>
    <w:rsid w:val="00DF682E"/>
    <w:rsid w:val="00E006DB"/>
    <w:rsid w:val="00E06459"/>
    <w:rsid w:val="00E06CE8"/>
    <w:rsid w:val="00E0708B"/>
    <w:rsid w:val="00E07512"/>
    <w:rsid w:val="00E07EAC"/>
    <w:rsid w:val="00E14C05"/>
    <w:rsid w:val="00E228C5"/>
    <w:rsid w:val="00E241FA"/>
    <w:rsid w:val="00E245CE"/>
    <w:rsid w:val="00E2523A"/>
    <w:rsid w:val="00E25CA8"/>
    <w:rsid w:val="00E27058"/>
    <w:rsid w:val="00E32703"/>
    <w:rsid w:val="00E33F13"/>
    <w:rsid w:val="00E3584B"/>
    <w:rsid w:val="00E362AD"/>
    <w:rsid w:val="00E37FBF"/>
    <w:rsid w:val="00E44171"/>
    <w:rsid w:val="00E467DB"/>
    <w:rsid w:val="00E4680E"/>
    <w:rsid w:val="00E514DC"/>
    <w:rsid w:val="00E52C22"/>
    <w:rsid w:val="00E533FE"/>
    <w:rsid w:val="00E6224B"/>
    <w:rsid w:val="00E63730"/>
    <w:rsid w:val="00E66155"/>
    <w:rsid w:val="00E746F3"/>
    <w:rsid w:val="00E768AF"/>
    <w:rsid w:val="00E77CEF"/>
    <w:rsid w:val="00E81E23"/>
    <w:rsid w:val="00E83629"/>
    <w:rsid w:val="00E83858"/>
    <w:rsid w:val="00E85717"/>
    <w:rsid w:val="00E9312D"/>
    <w:rsid w:val="00E94502"/>
    <w:rsid w:val="00E97BF1"/>
    <w:rsid w:val="00EA3890"/>
    <w:rsid w:val="00EA634A"/>
    <w:rsid w:val="00EB29C2"/>
    <w:rsid w:val="00EB3FB5"/>
    <w:rsid w:val="00EB5C14"/>
    <w:rsid w:val="00EC0DE9"/>
    <w:rsid w:val="00EC1D55"/>
    <w:rsid w:val="00EC4B81"/>
    <w:rsid w:val="00EC7929"/>
    <w:rsid w:val="00ED7803"/>
    <w:rsid w:val="00EE22F5"/>
    <w:rsid w:val="00EE57A0"/>
    <w:rsid w:val="00EE6F94"/>
    <w:rsid w:val="00EF1933"/>
    <w:rsid w:val="00EF2638"/>
    <w:rsid w:val="00EF309D"/>
    <w:rsid w:val="00EF7296"/>
    <w:rsid w:val="00EF7A83"/>
    <w:rsid w:val="00F020E9"/>
    <w:rsid w:val="00F02CD7"/>
    <w:rsid w:val="00F06FF8"/>
    <w:rsid w:val="00F0771A"/>
    <w:rsid w:val="00F15590"/>
    <w:rsid w:val="00F224A8"/>
    <w:rsid w:val="00F22FCD"/>
    <w:rsid w:val="00F30038"/>
    <w:rsid w:val="00F3151C"/>
    <w:rsid w:val="00F32E69"/>
    <w:rsid w:val="00F33C53"/>
    <w:rsid w:val="00F35297"/>
    <w:rsid w:val="00F3626A"/>
    <w:rsid w:val="00F37714"/>
    <w:rsid w:val="00F41EE0"/>
    <w:rsid w:val="00F45D5F"/>
    <w:rsid w:val="00F50878"/>
    <w:rsid w:val="00F52B1D"/>
    <w:rsid w:val="00F53EF7"/>
    <w:rsid w:val="00F53F25"/>
    <w:rsid w:val="00F54EA9"/>
    <w:rsid w:val="00F56A45"/>
    <w:rsid w:val="00F60120"/>
    <w:rsid w:val="00F601BA"/>
    <w:rsid w:val="00F61429"/>
    <w:rsid w:val="00F62ADE"/>
    <w:rsid w:val="00F63733"/>
    <w:rsid w:val="00F65FC7"/>
    <w:rsid w:val="00F66579"/>
    <w:rsid w:val="00F716A9"/>
    <w:rsid w:val="00F72775"/>
    <w:rsid w:val="00F74B89"/>
    <w:rsid w:val="00F768C1"/>
    <w:rsid w:val="00F768FC"/>
    <w:rsid w:val="00F855A4"/>
    <w:rsid w:val="00F873EE"/>
    <w:rsid w:val="00F9292B"/>
    <w:rsid w:val="00F94CF8"/>
    <w:rsid w:val="00F967FB"/>
    <w:rsid w:val="00FA2279"/>
    <w:rsid w:val="00FA251F"/>
    <w:rsid w:val="00FA41F6"/>
    <w:rsid w:val="00FA5FD3"/>
    <w:rsid w:val="00FA6F53"/>
    <w:rsid w:val="00FB2B0B"/>
    <w:rsid w:val="00FB30DF"/>
    <w:rsid w:val="00FB52D2"/>
    <w:rsid w:val="00FB59EA"/>
    <w:rsid w:val="00FC09A2"/>
    <w:rsid w:val="00FC26E3"/>
    <w:rsid w:val="00FC2850"/>
    <w:rsid w:val="00FC335B"/>
    <w:rsid w:val="00FC48AD"/>
    <w:rsid w:val="00FC6171"/>
    <w:rsid w:val="00FC69BF"/>
    <w:rsid w:val="00FC7DC5"/>
    <w:rsid w:val="00FD07F8"/>
    <w:rsid w:val="00FD2F7B"/>
    <w:rsid w:val="00FD6201"/>
    <w:rsid w:val="00FE093E"/>
    <w:rsid w:val="00FE3A60"/>
    <w:rsid w:val="00FE5FA7"/>
    <w:rsid w:val="00FF4B19"/>
    <w:rsid w:val="00FF5792"/>
    <w:rsid w:val="00FF63AF"/>
    <w:rsid w:val="00FF6B75"/>
    <w:rsid w:val="00FF7887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55C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1"/>
    <w:qFormat/>
    <w:rsid w:val="00B7762F"/>
    <w:pPr>
      <w:spacing w:before="120"/>
      <w:jc w:val="both"/>
    </w:pPr>
    <w:rPr>
      <w:rFonts w:ascii="Calibri" w:hAnsi="Calibri"/>
      <w:szCs w:val="20"/>
      <w:lang w:eastAsia="en-US"/>
    </w:rPr>
  </w:style>
  <w:style w:type="paragraph" w:styleId="Nadpis1">
    <w:name w:val="heading 1"/>
    <w:aliases w:val="Nadpis 1 Char"/>
    <w:basedOn w:val="Normln"/>
    <w:next w:val="Normln"/>
    <w:link w:val="Nadpis1Char1"/>
    <w:qFormat/>
    <w:rsid w:val="00B7762F"/>
    <w:pPr>
      <w:keepNext/>
      <w:numPr>
        <w:numId w:val="3"/>
      </w:numPr>
      <w:tabs>
        <w:tab w:val="left" w:pos="851"/>
      </w:tabs>
      <w:spacing w:before="240" w:after="240"/>
      <w:outlineLvl w:val="0"/>
    </w:pPr>
    <w:rPr>
      <w:b/>
      <w:caps/>
      <w:color w:val="0000FF"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A27C16"/>
    <w:pPr>
      <w:keepNext/>
      <w:numPr>
        <w:ilvl w:val="1"/>
        <w:numId w:val="3"/>
      </w:numPr>
      <w:tabs>
        <w:tab w:val="num" w:pos="851"/>
      </w:tabs>
      <w:spacing w:after="120"/>
      <w:ind w:left="567" w:hanging="567"/>
      <w:outlineLvl w:val="1"/>
    </w:pPr>
    <w:rPr>
      <w:b/>
      <w:caps/>
      <w:color w:val="0000FF"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B7762F"/>
    <w:pPr>
      <w:keepNext/>
      <w:numPr>
        <w:ilvl w:val="2"/>
        <w:numId w:val="3"/>
      </w:numPr>
      <w:spacing w:before="240"/>
      <w:ind w:left="709" w:hanging="709"/>
      <w:outlineLvl w:val="2"/>
    </w:pPr>
    <w:rPr>
      <w:b/>
      <w:color w:val="0000FF"/>
      <w:sz w:val="24"/>
    </w:rPr>
  </w:style>
  <w:style w:type="paragraph" w:styleId="Nadpis4">
    <w:name w:val="heading 4"/>
    <w:basedOn w:val="Normln"/>
    <w:next w:val="Normln"/>
    <w:link w:val="Nadpis4Char"/>
    <w:qFormat/>
    <w:rsid w:val="00396EF4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511C14"/>
    <w:p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qFormat/>
    <w:rsid w:val="00511C14"/>
    <w:pPr>
      <w:spacing w:before="240" w:after="6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Normln"/>
    <w:link w:val="Nadpis7Char"/>
    <w:qFormat/>
    <w:rsid w:val="00511C1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11C14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511C14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Nadpis 1 Char Char"/>
    <w:basedOn w:val="Standardnpsmoodstavce"/>
    <w:link w:val="Nadpis1"/>
    <w:rsid w:val="00B7762F"/>
    <w:rPr>
      <w:rFonts w:ascii="Calibri" w:hAnsi="Calibri"/>
      <w:b/>
      <w:caps/>
      <w:color w:val="0000FF"/>
      <w:kern w:val="28"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A27C16"/>
    <w:rPr>
      <w:rFonts w:ascii="Calibri" w:hAnsi="Calibri"/>
      <w:b/>
      <w:caps/>
      <w:color w:val="0000FF"/>
      <w:sz w:val="24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rsid w:val="00B7762F"/>
    <w:rPr>
      <w:rFonts w:ascii="Calibri" w:hAnsi="Calibri"/>
      <w:b/>
      <w:color w:val="0000FF"/>
      <w:sz w:val="24"/>
      <w:szCs w:val="20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396EF4"/>
    <w:rPr>
      <w:rFonts w:ascii="Calibri" w:hAnsi="Calibri"/>
      <w:b/>
      <w:sz w:val="24"/>
      <w:szCs w:val="20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5E5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5E51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5E51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E51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rsid w:val="00E65E51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link w:val="NzevChar"/>
    <w:rsid w:val="00456DC0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E65E5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456DC0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ZhlavChar">
    <w:name w:val="Záhlaví Char"/>
    <w:basedOn w:val="Standardnpsmoodstavce"/>
    <w:link w:val="Zhlav"/>
    <w:uiPriority w:val="99"/>
    <w:rsid w:val="00E65E51"/>
    <w:rPr>
      <w:rFonts w:ascii="Arial" w:hAnsi="Arial"/>
      <w:sz w:val="20"/>
      <w:szCs w:val="20"/>
      <w:lang w:eastAsia="en-US"/>
    </w:rPr>
  </w:style>
  <w:style w:type="character" w:styleId="slostrnky">
    <w:name w:val="page number"/>
    <w:basedOn w:val="Standardnpsmoodstavce"/>
    <w:rsid w:val="00456DC0"/>
    <w:rPr>
      <w:rFonts w:cs="Times New Roman"/>
    </w:rPr>
  </w:style>
  <w:style w:type="paragraph" w:styleId="Zpat">
    <w:name w:val="footer"/>
    <w:basedOn w:val="Normln"/>
    <w:link w:val="ZpatChar"/>
    <w:rsid w:val="00456D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locked/>
    <w:rsid w:val="00CF2680"/>
    <w:rPr>
      <w:rFonts w:ascii="Arial" w:hAnsi="Arial" w:cs="Times New Roman"/>
      <w:lang w:eastAsia="en-US"/>
    </w:rPr>
  </w:style>
  <w:style w:type="paragraph" w:styleId="Rejstk1">
    <w:name w:val="index 1"/>
    <w:basedOn w:val="Normln"/>
    <w:next w:val="Normln"/>
    <w:uiPriority w:val="99"/>
    <w:semiHidden/>
    <w:rsid w:val="00456DC0"/>
    <w:pPr>
      <w:tabs>
        <w:tab w:val="right" w:leader="dot" w:pos="3964"/>
      </w:tabs>
      <w:ind w:left="240" w:hanging="240"/>
    </w:pPr>
  </w:style>
  <w:style w:type="paragraph" w:styleId="Rejstk2">
    <w:name w:val="index 2"/>
    <w:basedOn w:val="Normln"/>
    <w:next w:val="Normln"/>
    <w:uiPriority w:val="99"/>
    <w:semiHidden/>
    <w:rsid w:val="00456DC0"/>
    <w:pPr>
      <w:tabs>
        <w:tab w:val="right" w:leader="dot" w:pos="3964"/>
      </w:tabs>
      <w:ind w:left="480" w:hanging="240"/>
    </w:pPr>
  </w:style>
  <w:style w:type="paragraph" w:styleId="Rejstk3">
    <w:name w:val="index 3"/>
    <w:basedOn w:val="Normln"/>
    <w:next w:val="Normln"/>
    <w:uiPriority w:val="99"/>
    <w:semiHidden/>
    <w:rsid w:val="00456DC0"/>
    <w:pPr>
      <w:tabs>
        <w:tab w:val="right" w:leader="dot" w:pos="3964"/>
      </w:tabs>
      <w:ind w:left="720" w:hanging="240"/>
    </w:pPr>
  </w:style>
  <w:style w:type="paragraph" w:styleId="Rejstk4">
    <w:name w:val="index 4"/>
    <w:basedOn w:val="Normln"/>
    <w:next w:val="Normln"/>
    <w:uiPriority w:val="99"/>
    <w:semiHidden/>
    <w:rsid w:val="00456DC0"/>
    <w:pPr>
      <w:tabs>
        <w:tab w:val="right" w:leader="dot" w:pos="3964"/>
      </w:tabs>
      <w:ind w:left="960" w:hanging="240"/>
    </w:pPr>
  </w:style>
  <w:style w:type="paragraph" w:styleId="Rejstk5">
    <w:name w:val="index 5"/>
    <w:basedOn w:val="Normln"/>
    <w:next w:val="Normln"/>
    <w:uiPriority w:val="99"/>
    <w:semiHidden/>
    <w:rsid w:val="00456DC0"/>
    <w:pPr>
      <w:tabs>
        <w:tab w:val="right" w:leader="dot" w:pos="3964"/>
      </w:tabs>
      <w:ind w:left="1200" w:hanging="240"/>
    </w:pPr>
  </w:style>
  <w:style w:type="paragraph" w:styleId="Rejstk6">
    <w:name w:val="index 6"/>
    <w:basedOn w:val="Normln"/>
    <w:next w:val="Normln"/>
    <w:uiPriority w:val="99"/>
    <w:semiHidden/>
    <w:rsid w:val="00456DC0"/>
    <w:pPr>
      <w:tabs>
        <w:tab w:val="right" w:leader="dot" w:pos="3964"/>
      </w:tabs>
      <w:ind w:left="1440" w:hanging="240"/>
    </w:pPr>
  </w:style>
  <w:style w:type="paragraph" w:styleId="Rejstk7">
    <w:name w:val="index 7"/>
    <w:basedOn w:val="Normln"/>
    <w:next w:val="Normln"/>
    <w:uiPriority w:val="99"/>
    <w:semiHidden/>
    <w:rsid w:val="00456DC0"/>
    <w:pPr>
      <w:tabs>
        <w:tab w:val="right" w:leader="dot" w:pos="3964"/>
      </w:tabs>
      <w:ind w:left="1680" w:hanging="240"/>
    </w:pPr>
  </w:style>
  <w:style w:type="paragraph" w:styleId="Rejstk8">
    <w:name w:val="index 8"/>
    <w:basedOn w:val="Normln"/>
    <w:next w:val="Normln"/>
    <w:uiPriority w:val="99"/>
    <w:semiHidden/>
    <w:rsid w:val="00456DC0"/>
    <w:pPr>
      <w:tabs>
        <w:tab w:val="right" w:leader="dot" w:pos="3964"/>
      </w:tabs>
      <w:ind w:left="1920" w:hanging="240"/>
    </w:pPr>
  </w:style>
  <w:style w:type="paragraph" w:styleId="Rejstk9">
    <w:name w:val="index 9"/>
    <w:basedOn w:val="Normln"/>
    <w:next w:val="Normln"/>
    <w:uiPriority w:val="99"/>
    <w:semiHidden/>
    <w:rsid w:val="00456DC0"/>
    <w:pPr>
      <w:tabs>
        <w:tab w:val="right" w:leader="dot" w:pos="3964"/>
      </w:tabs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rsid w:val="00456DC0"/>
  </w:style>
  <w:style w:type="paragraph" w:styleId="Obsah1">
    <w:name w:val="toc 1"/>
    <w:basedOn w:val="Normln"/>
    <w:next w:val="Normln"/>
    <w:uiPriority w:val="39"/>
    <w:rsid w:val="00AD6B65"/>
    <w:rPr>
      <w:b/>
      <w:bCs/>
      <w:caps/>
      <w:sz w:val="24"/>
      <w:szCs w:val="24"/>
    </w:rPr>
  </w:style>
  <w:style w:type="paragraph" w:styleId="Obsah2">
    <w:name w:val="toc 2"/>
    <w:basedOn w:val="Normln"/>
    <w:next w:val="Normln"/>
    <w:uiPriority w:val="39"/>
    <w:rsid w:val="00AD6B65"/>
    <w:rPr>
      <w:bCs/>
    </w:rPr>
  </w:style>
  <w:style w:type="paragraph" w:styleId="Obsah3">
    <w:name w:val="toc 3"/>
    <w:basedOn w:val="Normln"/>
    <w:next w:val="Normln"/>
    <w:uiPriority w:val="39"/>
    <w:rsid w:val="00456DC0"/>
    <w:pPr>
      <w:ind w:left="200"/>
    </w:pPr>
  </w:style>
  <w:style w:type="paragraph" w:styleId="Obsah4">
    <w:name w:val="toc 4"/>
    <w:basedOn w:val="Normln"/>
    <w:next w:val="Normln"/>
    <w:uiPriority w:val="99"/>
    <w:semiHidden/>
    <w:rsid w:val="00456DC0"/>
    <w:pPr>
      <w:ind w:left="400"/>
    </w:pPr>
  </w:style>
  <w:style w:type="paragraph" w:styleId="Obsah5">
    <w:name w:val="toc 5"/>
    <w:basedOn w:val="Normln"/>
    <w:next w:val="Normln"/>
    <w:uiPriority w:val="99"/>
    <w:semiHidden/>
    <w:rsid w:val="00456DC0"/>
    <w:pPr>
      <w:ind w:left="600"/>
    </w:pPr>
  </w:style>
  <w:style w:type="paragraph" w:styleId="Obsah6">
    <w:name w:val="toc 6"/>
    <w:basedOn w:val="Normln"/>
    <w:next w:val="Normln"/>
    <w:uiPriority w:val="99"/>
    <w:semiHidden/>
    <w:rsid w:val="00456DC0"/>
    <w:pPr>
      <w:ind w:left="800"/>
    </w:pPr>
  </w:style>
  <w:style w:type="paragraph" w:styleId="Obsah7">
    <w:name w:val="toc 7"/>
    <w:basedOn w:val="Normln"/>
    <w:next w:val="Normln"/>
    <w:uiPriority w:val="99"/>
    <w:semiHidden/>
    <w:rsid w:val="00456DC0"/>
    <w:pPr>
      <w:ind w:left="1000"/>
    </w:pPr>
  </w:style>
  <w:style w:type="paragraph" w:styleId="Obsah8">
    <w:name w:val="toc 8"/>
    <w:basedOn w:val="Normln"/>
    <w:next w:val="Normln"/>
    <w:uiPriority w:val="99"/>
    <w:semiHidden/>
    <w:rsid w:val="00456DC0"/>
    <w:pPr>
      <w:ind w:left="1200"/>
    </w:pPr>
  </w:style>
  <w:style w:type="paragraph" w:styleId="Obsah9">
    <w:name w:val="toc 9"/>
    <w:basedOn w:val="Normln"/>
    <w:next w:val="Normln"/>
    <w:uiPriority w:val="99"/>
    <w:semiHidden/>
    <w:rsid w:val="00456DC0"/>
    <w:pPr>
      <w:ind w:left="1400"/>
    </w:pPr>
  </w:style>
  <w:style w:type="paragraph" w:styleId="Zkladntextodsazen">
    <w:name w:val="Body Text Indent"/>
    <w:basedOn w:val="Normln"/>
    <w:link w:val="ZkladntextodsazenChar"/>
    <w:rsid w:val="00456DC0"/>
    <w:pPr>
      <w:ind w:left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rsid w:val="00456DC0"/>
    <w:pPr>
      <w:ind w:left="699" w:firstLine="1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456DC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5E51"/>
    <w:rPr>
      <w:rFonts w:ascii="Arial" w:hAnsi="Arial"/>
      <w:sz w:val="20"/>
      <w:szCs w:val="20"/>
      <w:lang w:eastAsia="en-US"/>
    </w:rPr>
  </w:style>
  <w:style w:type="paragraph" w:customStyle="1" w:styleId="BodyText21">
    <w:name w:val="Body Text 21"/>
    <w:basedOn w:val="Normln"/>
    <w:uiPriority w:val="99"/>
    <w:rsid w:val="0080391D"/>
    <w:pPr>
      <w:widowControl w:val="0"/>
      <w:ind w:left="709"/>
    </w:pPr>
    <w:rPr>
      <w:lang w:eastAsia="cs-CZ"/>
    </w:rPr>
  </w:style>
  <w:style w:type="paragraph" w:customStyle="1" w:styleId="BodyTextIndent21">
    <w:name w:val="Body Text Indent 21"/>
    <w:basedOn w:val="Normln"/>
    <w:uiPriority w:val="99"/>
    <w:rsid w:val="0080391D"/>
    <w:pPr>
      <w:widowControl w:val="0"/>
      <w:ind w:left="699" w:firstLine="10"/>
    </w:pPr>
    <w:rPr>
      <w:lang w:eastAsia="cs-CZ"/>
    </w:rPr>
  </w:style>
  <w:style w:type="paragraph" w:styleId="Textpoznpodarou">
    <w:name w:val="footnote text"/>
    <w:basedOn w:val="Normln"/>
    <w:link w:val="TextpoznpodarouChar"/>
    <w:semiHidden/>
    <w:rsid w:val="0080391D"/>
    <w:rPr>
      <w:rFonts w:ascii="Times New Roman" w:hAnsi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5E51"/>
    <w:rPr>
      <w:rFonts w:ascii="Arial" w:hAnsi="Arial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80391D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E6224B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rsid w:val="00FB59EA"/>
    <w:pPr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65E51"/>
    <w:rPr>
      <w:rFonts w:ascii="Arial" w:hAnsi="Arial"/>
      <w:sz w:val="16"/>
      <w:szCs w:val="16"/>
      <w:lang w:eastAsia="en-US"/>
    </w:rPr>
  </w:style>
  <w:style w:type="paragraph" w:customStyle="1" w:styleId="Styl2">
    <w:name w:val="Styl2"/>
    <w:basedOn w:val="Nadpis2"/>
    <w:uiPriority w:val="99"/>
    <w:rsid w:val="00FB59EA"/>
    <w:pPr>
      <w:keepNext w:val="0"/>
      <w:keepLines/>
      <w:numPr>
        <w:numId w:val="1"/>
      </w:numPr>
      <w:tabs>
        <w:tab w:val="num" w:pos="716"/>
      </w:tabs>
      <w:overflowPunct w:val="0"/>
      <w:autoSpaceDE w:val="0"/>
      <w:autoSpaceDN w:val="0"/>
      <w:adjustRightInd w:val="0"/>
      <w:textAlignment w:val="baseline"/>
    </w:pPr>
    <w:rPr>
      <w:b w:val="0"/>
      <w:caps w:val="0"/>
      <w:sz w:val="22"/>
      <w:lang w:eastAsia="cs-CZ"/>
    </w:rPr>
  </w:style>
  <w:style w:type="paragraph" w:customStyle="1" w:styleId="StylNadpis2Doleva">
    <w:name w:val="Styl Nadpis 2 + Doleva"/>
    <w:basedOn w:val="Nadpis2"/>
    <w:uiPriority w:val="99"/>
    <w:rsid w:val="00FB59EA"/>
    <w:pPr>
      <w:keepNext w:val="0"/>
      <w:keepLines/>
      <w:numPr>
        <w:ilvl w:val="0"/>
        <w:numId w:val="0"/>
      </w:numPr>
      <w:tabs>
        <w:tab w:val="left" w:pos="705"/>
        <w:tab w:val="num" w:pos="1440"/>
      </w:tabs>
      <w:overflowPunct w:val="0"/>
      <w:autoSpaceDE w:val="0"/>
      <w:autoSpaceDN w:val="0"/>
      <w:adjustRightInd w:val="0"/>
      <w:ind w:left="1440" w:hanging="360"/>
      <w:textAlignment w:val="baseline"/>
    </w:pPr>
    <w:rPr>
      <w:b w:val="0"/>
      <w:caps w:val="0"/>
      <w:sz w:val="22"/>
      <w:lang w:eastAsia="cs-CZ"/>
    </w:rPr>
  </w:style>
  <w:style w:type="paragraph" w:customStyle="1" w:styleId="text">
    <w:name w:val="text"/>
    <w:basedOn w:val="Normln"/>
    <w:rsid w:val="00FB59EA"/>
    <w:pPr>
      <w:overflowPunct w:val="0"/>
      <w:autoSpaceDE w:val="0"/>
      <w:autoSpaceDN w:val="0"/>
      <w:adjustRightInd w:val="0"/>
      <w:spacing w:before="60" w:after="60"/>
      <w:textAlignment w:val="baseline"/>
    </w:pPr>
    <w:rPr>
      <w:lang w:eastAsia="cs-CZ"/>
    </w:rPr>
  </w:style>
  <w:style w:type="paragraph" w:customStyle="1" w:styleId="StylNadpis211bnenVechnavelk">
    <w:name w:val="Styl Nadpis 2 + 11 b. není Všechna velká"/>
    <w:basedOn w:val="Nadpis2"/>
    <w:uiPriority w:val="99"/>
    <w:rsid w:val="00511C14"/>
    <w:pPr>
      <w:numPr>
        <w:numId w:val="2"/>
      </w:numPr>
      <w:tabs>
        <w:tab w:val="num" w:pos="716"/>
      </w:tabs>
    </w:pPr>
    <w:rPr>
      <w:caps w:val="0"/>
      <w:sz w:val="22"/>
    </w:rPr>
  </w:style>
  <w:style w:type="character" w:customStyle="1" w:styleId="nazevl1">
    <w:name w:val="nazevl1"/>
    <w:basedOn w:val="Standardnpsmoodstavce"/>
    <w:uiPriority w:val="99"/>
    <w:rsid w:val="001D3781"/>
    <w:rPr>
      <w:rFonts w:ascii="Verdana" w:hAnsi="Verdana" w:cs="Times New Roman"/>
      <w:color w:val="CC0044"/>
      <w:sz w:val="26"/>
      <w:szCs w:val="26"/>
    </w:rPr>
  </w:style>
  <w:style w:type="table" w:styleId="Mkatabulky">
    <w:name w:val="Table Grid"/>
    <w:basedOn w:val="Normlntabulka"/>
    <w:rsid w:val="008E1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rsid w:val="00AA5A23"/>
    <w:pPr>
      <w:autoSpaceDE w:val="0"/>
      <w:autoSpaceDN w:val="0"/>
    </w:pPr>
    <w:rPr>
      <w:rFonts w:ascii="Times New Roman" w:hAnsi="Times New Roman"/>
      <w:lang w:val="de-DE" w:eastAsia="de-DE"/>
    </w:rPr>
  </w:style>
  <w:style w:type="character" w:customStyle="1" w:styleId="TextkomenteChar">
    <w:name w:val="Text komentáře Char"/>
    <w:basedOn w:val="Standardnpsmoodstavce"/>
    <w:link w:val="Textkomente"/>
    <w:locked/>
    <w:rsid w:val="00CA6442"/>
    <w:rPr>
      <w:rFonts w:cs="Times New Roman"/>
      <w:lang w:val="de-DE" w:eastAsia="de-DE"/>
    </w:rPr>
  </w:style>
  <w:style w:type="paragraph" w:customStyle="1" w:styleId="MSDS-Zeile">
    <w:name w:val="MSDS-Zeile"/>
    <w:basedOn w:val="Normln"/>
    <w:uiPriority w:val="99"/>
    <w:rsid w:val="00AA5A23"/>
    <w:pPr>
      <w:widowControl w:val="0"/>
      <w:tabs>
        <w:tab w:val="left" w:pos="3119"/>
        <w:tab w:val="left" w:pos="3402"/>
        <w:tab w:val="left" w:pos="4678"/>
        <w:tab w:val="left" w:pos="4962"/>
      </w:tabs>
      <w:autoSpaceDE w:val="0"/>
      <w:autoSpaceDN w:val="0"/>
      <w:ind w:left="425"/>
    </w:pPr>
    <w:rPr>
      <w:rFonts w:ascii="Times New Roman" w:hAnsi="Times New Roman"/>
      <w:lang w:val="de-DE" w:eastAsia="de-DE"/>
    </w:rPr>
  </w:style>
  <w:style w:type="character" w:styleId="Odkaznakoment">
    <w:name w:val="annotation reference"/>
    <w:basedOn w:val="Standardnpsmoodstavce"/>
    <w:rsid w:val="00CA6442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A6442"/>
    <w:pPr>
      <w:autoSpaceDE/>
      <w:autoSpaceDN/>
    </w:pPr>
    <w:rPr>
      <w:rFonts w:ascii="Arial" w:hAnsi="Arial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locked/>
    <w:rsid w:val="00CA6442"/>
    <w:rPr>
      <w:rFonts w:cs="Times New Roman"/>
      <w:lang w:val="de-DE" w:eastAsia="de-DE"/>
    </w:rPr>
  </w:style>
  <w:style w:type="paragraph" w:styleId="Textbubliny">
    <w:name w:val="Balloon Text"/>
    <w:basedOn w:val="Normln"/>
    <w:link w:val="TextbublinyChar"/>
    <w:rsid w:val="00CA6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locked/>
    <w:rsid w:val="00CA6442"/>
    <w:rPr>
      <w:rFonts w:ascii="Tahoma" w:hAnsi="Tahoma" w:cs="Tahoma"/>
      <w:sz w:val="16"/>
      <w:szCs w:val="16"/>
      <w:lang w:val="cs-CZ"/>
    </w:rPr>
  </w:style>
  <w:style w:type="paragraph" w:customStyle="1" w:styleId="Default">
    <w:name w:val="Default"/>
    <w:rsid w:val="004847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B1160B"/>
    <w:pPr>
      <w:ind w:left="720"/>
      <w:contextualSpacing/>
    </w:pPr>
    <w:rPr>
      <w:rFonts w:ascii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rsid w:val="00167E50"/>
    <w:rPr>
      <w:rFonts w:cs="Times New Roman"/>
      <w:color w:val="800080"/>
      <w:u w:val="single"/>
    </w:rPr>
  </w:style>
  <w:style w:type="paragraph" w:customStyle="1" w:styleId="StylNadpis2Calibri11bnenVechnavelk">
    <w:name w:val="Styl Nadpis 2 + Calibri 11 b. není Všechna velká"/>
    <w:basedOn w:val="Nadpis2"/>
    <w:uiPriority w:val="99"/>
    <w:rsid w:val="00112587"/>
    <w:rPr>
      <w:caps w:val="0"/>
      <w:sz w:val="26"/>
    </w:rPr>
  </w:style>
  <w:style w:type="paragraph" w:customStyle="1" w:styleId="StylNadpis311bModr">
    <w:name w:val="Styl Nadpis 3 + 11 b. Modrá"/>
    <w:basedOn w:val="Nadpis3"/>
    <w:uiPriority w:val="99"/>
    <w:rsid w:val="00112587"/>
    <w:pPr>
      <w:ind w:left="505" w:hanging="505"/>
    </w:pPr>
    <w:rPr>
      <w:bCs/>
    </w:rPr>
  </w:style>
  <w:style w:type="paragraph" w:customStyle="1" w:styleId="StylNadpis311bModr1">
    <w:name w:val="Styl Nadpis 3 + 11 b. Modrá1"/>
    <w:basedOn w:val="Nadpis3"/>
    <w:uiPriority w:val="99"/>
    <w:rsid w:val="00112587"/>
    <w:pPr>
      <w:tabs>
        <w:tab w:val="num" w:pos="851"/>
        <w:tab w:val="num" w:pos="1418"/>
      </w:tabs>
      <w:ind w:left="0" w:firstLine="0"/>
    </w:pPr>
    <w:rPr>
      <w:bCs/>
    </w:rPr>
  </w:style>
  <w:style w:type="paragraph" w:customStyle="1" w:styleId="CM12">
    <w:name w:val="CM12"/>
    <w:basedOn w:val="Default"/>
    <w:next w:val="Default"/>
    <w:uiPriority w:val="99"/>
    <w:rsid w:val="00C95D02"/>
    <w:pPr>
      <w:widowControl w:val="0"/>
    </w:pPr>
    <w:rPr>
      <w:rFonts w:ascii="Calibri" w:hAnsi="Calibri"/>
      <w:color w:val="auto"/>
    </w:rPr>
  </w:style>
  <w:style w:type="paragraph" w:customStyle="1" w:styleId="CM3">
    <w:name w:val="CM3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3">
    <w:name w:val="CM13"/>
    <w:basedOn w:val="Default"/>
    <w:next w:val="Default"/>
    <w:uiPriority w:val="99"/>
    <w:rsid w:val="00C95D02"/>
    <w:pPr>
      <w:widowControl w:val="0"/>
    </w:pPr>
    <w:rPr>
      <w:rFonts w:ascii="Calibri" w:hAnsi="Calibri"/>
      <w:color w:val="auto"/>
    </w:rPr>
  </w:style>
  <w:style w:type="paragraph" w:customStyle="1" w:styleId="CM9">
    <w:name w:val="CM9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0">
    <w:name w:val="CM10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paragraph" w:customStyle="1" w:styleId="CM11">
    <w:name w:val="CM11"/>
    <w:basedOn w:val="Default"/>
    <w:next w:val="Default"/>
    <w:uiPriority w:val="99"/>
    <w:rsid w:val="00C95D02"/>
    <w:pPr>
      <w:widowControl w:val="0"/>
      <w:spacing w:line="268" w:lineRule="atLeast"/>
    </w:pPr>
    <w:rPr>
      <w:rFonts w:ascii="Calibri" w:hAnsi="Calibri"/>
      <w:color w:val="auto"/>
    </w:rPr>
  </w:style>
  <w:style w:type="character" w:customStyle="1" w:styleId="OdstavecseseznamemChar">
    <w:name w:val="Odstavec se seznamem Char"/>
    <w:link w:val="Odstavecseseznamem"/>
    <w:uiPriority w:val="34"/>
    <w:rsid w:val="00C1633C"/>
    <w:rPr>
      <w:sz w:val="24"/>
      <w:szCs w:val="24"/>
    </w:rPr>
  </w:style>
  <w:style w:type="paragraph" w:customStyle="1" w:styleId="CM21">
    <w:name w:val="CM21"/>
    <w:basedOn w:val="Normln"/>
    <w:next w:val="Normln"/>
    <w:uiPriority w:val="99"/>
    <w:rsid w:val="00C1633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cs-CZ"/>
    </w:rPr>
  </w:style>
  <w:style w:type="paragraph" w:customStyle="1" w:styleId="CM22">
    <w:name w:val="CM22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customStyle="1" w:styleId="CM6">
    <w:name w:val="CM6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8">
    <w:name w:val="CM8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25">
    <w:name w:val="CM25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customStyle="1" w:styleId="CM15">
    <w:name w:val="CM15"/>
    <w:basedOn w:val="Default"/>
    <w:next w:val="Default"/>
    <w:uiPriority w:val="99"/>
    <w:rsid w:val="00454554"/>
    <w:pPr>
      <w:widowControl w:val="0"/>
      <w:spacing w:line="271" w:lineRule="atLeast"/>
    </w:pPr>
    <w:rPr>
      <w:rFonts w:ascii="Calibri" w:eastAsiaTheme="minorEastAsia" w:hAnsi="Calibri"/>
      <w:color w:val="auto"/>
    </w:rPr>
  </w:style>
  <w:style w:type="paragraph" w:customStyle="1" w:styleId="CM19">
    <w:name w:val="CM19"/>
    <w:basedOn w:val="Default"/>
    <w:next w:val="Default"/>
    <w:uiPriority w:val="99"/>
    <w:rsid w:val="00454554"/>
    <w:pPr>
      <w:widowControl w:val="0"/>
      <w:spacing w:line="268" w:lineRule="atLeast"/>
    </w:pPr>
    <w:rPr>
      <w:rFonts w:ascii="Calibri" w:eastAsiaTheme="minorEastAsia" w:hAnsi="Calibri"/>
      <w:color w:val="auto"/>
    </w:rPr>
  </w:style>
  <w:style w:type="paragraph" w:customStyle="1" w:styleId="CM26">
    <w:name w:val="CM26"/>
    <w:basedOn w:val="Default"/>
    <w:next w:val="Default"/>
    <w:uiPriority w:val="99"/>
    <w:rsid w:val="00454554"/>
    <w:pPr>
      <w:widowControl w:val="0"/>
    </w:pPr>
    <w:rPr>
      <w:rFonts w:ascii="Calibri" w:eastAsiaTheme="minorEastAsia" w:hAnsi="Calibri"/>
      <w:color w:val="auto"/>
    </w:rPr>
  </w:style>
  <w:style w:type="paragraph" w:styleId="Bezmezer">
    <w:name w:val="No Spacing"/>
    <w:link w:val="BezmezerChar"/>
    <w:uiPriority w:val="1"/>
    <w:qFormat/>
    <w:rsid w:val="00454554"/>
    <w:pPr>
      <w:jc w:val="both"/>
    </w:pPr>
    <w:rPr>
      <w:sz w:val="24"/>
      <w:szCs w:val="24"/>
    </w:rPr>
  </w:style>
  <w:style w:type="paragraph" w:customStyle="1" w:styleId="Standard">
    <w:name w:val="Standard"/>
    <w:rsid w:val="000C2C8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paragraph" w:styleId="Seznam">
    <w:name w:val="List"/>
    <w:basedOn w:val="Normln"/>
    <w:rsid w:val="00EE57A0"/>
    <w:pPr>
      <w:ind w:left="283" w:hanging="283"/>
    </w:pPr>
    <w:rPr>
      <w:rFonts w:ascii="Times New Roman" w:hAnsi="Times New Roman"/>
      <w:sz w:val="20"/>
      <w:lang w:eastAsia="cs-CZ"/>
    </w:rPr>
  </w:style>
  <w:style w:type="paragraph" w:customStyle="1" w:styleId="Odrazky">
    <w:name w:val="Odrazky"/>
    <w:basedOn w:val="Normln"/>
    <w:rsid w:val="00834D67"/>
    <w:pPr>
      <w:numPr>
        <w:numId w:val="4"/>
      </w:numPr>
      <w:spacing w:after="60"/>
    </w:pPr>
    <w:rPr>
      <w:rFonts w:ascii="Verdana" w:hAnsi="Verdana" w:cs="Verdana"/>
      <w:sz w:val="20"/>
      <w:lang w:eastAsia="cs-CZ"/>
    </w:rPr>
  </w:style>
  <w:style w:type="paragraph" w:customStyle="1" w:styleId="Odrka1">
    <w:name w:val="Odrážka 1"/>
    <w:basedOn w:val="Normln"/>
    <w:link w:val="Odrka1Char"/>
    <w:rsid w:val="00834D67"/>
    <w:pPr>
      <w:numPr>
        <w:numId w:val="5"/>
      </w:numPr>
    </w:pPr>
    <w:rPr>
      <w:rFonts w:ascii="Times New Roman" w:hAnsi="Times New Roman"/>
      <w:color w:val="000000"/>
      <w:sz w:val="24"/>
      <w:szCs w:val="24"/>
      <w:lang w:eastAsia="cs-CZ"/>
    </w:rPr>
  </w:style>
  <w:style w:type="paragraph" w:customStyle="1" w:styleId="Odrky">
    <w:name w:val="Odrážky"/>
    <w:basedOn w:val="Odrka1"/>
    <w:link w:val="OdrkyChar"/>
    <w:qFormat/>
    <w:rsid w:val="00F716A9"/>
    <w:pPr>
      <w:numPr>
        <w:numId w:val="6"/>
      </w:numPr>
      <w:spacing w:before="60"/>
      <w:ind w:left="1276" w:hanging="425"/>
    </w:pPr>
    <w:rPr>
      <w:rFonts w:asciiTheme="minorHAnsi" w:hAnsiTheme="minorHAnsi" w:cstheme="minorHAnsi"/>
      <w:sz w:val="22"/>
    </w:rPr>
  </w:style>
  <w:style w:type="paragraph" w:customStyle="1" w:styleId="Odrky2">
    <w:name w:val="Odrážky 2"/>
    <w:basedOn w:val="Odrky"/>
    <w:link w:val="Odrky2Char"/>
    <w:qFormat/>
    <w:rsid w:val="00885C90"/>
    <w:pPr>
      <w:numPr>
        <w:numId w:val="7"/>
      </w:numPr>
      <w:ind w:left="1843"/>
    </w:pPr>
    <w:rPr>
      <w:rFonts w:eastAsia="Calibri"/>
    </w:rPr>
  </w:style>
  <w:style w:type="character" w:customStyle="1" w:styleId="Odrka1Char">
    <w:name w:val="Odrážka 1 Char"/>
    <w:basedOn w:val="Standardnpsmoodstavce"/>
    <w:link w:val="Odrka1"/>
    <w:rsid w:val="003D50FB"/>
    <w:rPr>
      <w:color w:val="000000"/>
      <w:sz w:val="24"/>
      <w:szCs w:val="24"/>
    </w:rPr>
  </w:style>
  <w:style w:type="character" w:customStyle="1" w:styleId="OdrkyChar">
    <w:name w:val="Odrážky Char"/>
    <w:basedOn w:val="Odrka1Char"/>
    <w:link w:val="Odrky"/>
    <w:rsid w:val="00F716A9"/>
    <w:rPr>
      <w:rFonts w:asciiTheme="minorHAnsi" w:hAnsiTheme="minorHAnsi" w:cstheme="minorHAnsi"/>
      <w:color w:val="000000"/>
      <w:sz w:val="24"/>
      <w:szCs w:val="24"/>
    </w:rPr>
  </w:style>
  <w:style w:type="paragraph" w:customStyle="1" w:styleId="Text2">
    <w:name w:val="Text 2"/>
    <w:basedOn w:val="Bezmezer"/>
    <w:link w:val="Text2Char"/>
    <w:qFormat/>
    <w:rsid w:val="00885C90"/>
    <w:rPr>
      <w:rFonts w:asciiTheme="minorHAnsi" w:hAnsiTheme="minorHAnsi" w:cstheme="minorHAnsi"/>
      <w:sz w:val="22"/>
    </w:rPr>
  </w:style>
  <w:style w:type="character" w:customStyle="1" w:styleId="Odrky2Char">
    <w:name w:val="Odrážky 2 Char"/>
    <w:basedOn w:val="OdrkyChar"/>
    <w:link w:val="Odrky2"/>
    <w:rsid w:val="00885C90"/>
    <w:rPr>
      <w:rFonts w:asciiTheme="minorHAnsi" w:eastAsia="Calibri" w:hAnsiTheme="minorHAnsi" w:cstheme="minorHAnsi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885C90"/>
    <w:rPr>
      <w:sz w:val="24"/>
      <w:szCs w:val="24"/>
    </w:rPr>
  </w:style>
  <w:style w:type="character" w:customStyle="1" w:styleId="Text2Char">
    <w:name w:val="Text 2 Char"/>
    <w:basedOn w:val="BezmezerChar"/>
    <w:link w:val="Text2"/>
    <w:rsid w:val="00885C90"/>
    <w:rPr>
      <w:rFonts w:asciiTheme="minorHAnsi" w:hAnsiTheme="minorHAnsi" w:cstheme="minorHAnsi"/>
      <w:sz w:val="24"/>
      <w:szCs w:val="24"/>
    </w:rPr>
  </w:style>
  <w:style w:type="character" w:styleId="Zdraznn">
    <w:name w:val="Emphasis"/>
    <w:aliases w:val="Název dokumentu"/>
    <w:basedOn w:val="Standardnpsmoodstavce"/>
    <w:locked/>
    <w:rsid w:val="00B7762F"/>
    <w:rPr>
      <w:rFonts w:asciiTheme="minorHAnsi" w:hAnsiTheme="minorHAnsi" w:cstheme="minorHAnsi"/>
      <w:iCs/>
      <w:sz w:val="48"/>
    </w:rPr>
  </w:style>
  <w:style w:type="paragraph" w:customStyle="1" w:styleId="Text0">
    <w:name w:val="Text"/>
    <w:basedOn w:val="Normln"/>
    <w:link w:val="TextChar"/>
    <w:rsid w:val="000A2208"/>
    <w:rPr>
      <w:rFonts w:ascii="Arial" w:hAnsi="Arial"/>
      <w:snapToGrid w:val="0"/>
      <w:sz w:val="20"/>
      <w:lang w:eastAsia="cs-CZ"/>
      <w14:numSpacing w14:val="proportional"/>
    </w:rPr>
  </w:style>
  <w:style w:type="character" w:customStyle="1" w:styleId="TextChar">
    <w:name w:val="Text Char"/>
    <w:basedOn w:val="Standardnpsmoodstavce"/>
    <w:link w:val="Text0"/>
    <w:rsid w:val="000A2208"/>
    <w:rPr>
      <w:rFonts w:ascii="Arial" w:hAnsi="Arial"/>
      <w:snapToGrid w:val="0"/>
      <w:sz w:val="20"/>
      <w:szCs w:val="20"/>
      <w14:numSpacing w14:val="proportional"/>
    </w:rPr>
  </w:style>
  <w:style w:type="paragraph" w:customStyle="1" w:styleId="Odrzky">
    <w:name w:val="Odrázky"/>
    <w:basedOn w:val="Bezmezer"/>
    <w:link w:val="OdrzkyChar"/>
    <w:rsid w:val="000A2208"/>
    <w:pPr>
      <w:numPr>
        <w:numId w:val="8"/>
      </w:numPr>
      <w:spacing w:before="120"/>
      <w:ind w:left="1134"/>
      <w:jc w:val="left"/>
    </w:pPr>
    <w:rPr>
      <w:rFonts w:ascii="Arial" w:hAnsi="Arial"/>
      <w:sz w:val="20"/>
      <w:szCs w:val="20"/>
    </w:rPr>
  </w:style>
  <w:style w:type="character" w:customStyle="1" w:styleId="OdrzkyChar">
    <w:name w:val="Odrázky Char"/>
    <w:basedOn w:val="BezmezerChar"/>
    <w:link w:val="Odrzky"/>
    <w:rsid w:val="000A2208"/>
    <w:rPr>
      <w:rFonts w:ascii="Arial" w:hAnsi="Arial"/>
      <w:sz w:val="20"/>
      <w:szCs w:val="20"/>
    </w:rPr>
  </w:style>
  <w:style w:type="paragraph" w:styleId="Zkladntext2">
    <w:name w:val="Body Text 2"/>
    <w:basedOn w:val="Normln"/>
    <w:link w:val="Zkladntext2Char"/>
    <w:rsid w:val="000A2208"/>
    <w:pPr>
      <w:spacing w:before="0" w:line="240" w:lineRule="atLeast"/>
    </w:pPr>
    <w:rPr>
      <w:rFonts w:ascii="Arial" w:hAnsi="Arial"/>
      <w:snapToGrid w:val="0"/>
      <w:color w:val="000000"/>
      <w:sz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A2208"/>
    <w:rPr>
      <w:rFonts w:ascii="Arial" w:hAnsi="Arial"/>
      <w:snapToGrid w:val="0"/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0A22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locked/>
    <w:rsid w:val="000A2208"/>
    <w:rPr>
      <w:b/>
      <w:bCs/>
    </w:rPr>
  </w:style>
  <w:style w:type="paragraph" w:customStyle="1" w:styleId="nadpis">
    <w:name w:val="nadpis"/>
    <w:basedOn w:val="Normln"/>
    <w:rsid w:val="000A2208"/>
    <w:pPr>
      <w:spacing w:before="100" w:beforeAutospacing="1" w:after="100" w:afterAutospacing="1"/>
      <w:jc w:val="left"/>
    </w:pPr>
    <w:rPr>
      <w:rFonts w:ascii="Arial" w:hAnsi="Arial" w:cs="Arial"/>
      <w:b/>
      <w:bCs/>
      <w:color w:val="FF3333"/>
      <w:sz w:val="27"/>
      <w:szCs w:val="27"/>
      <w:lang w:eastAsia="cs-CZ"/>
    </w:rPr>
  </w:style>
  <w:style w:type="paragraph" w:customStyle="1" w:styleId="styles1">
    <w:name w:val="styles1"/>
    <w:basedOn w:val="Normln"/>
    <w:rsid w:val="000A2208"/>
    <w:pPr>
      <w:spacing w:before="100" w:beforeAutospacing="1" w:after="100" w:afterAutospacing="1"/>
      <w:jc w:val="left"/>
    </w:pPr>
    <w:rPr>
      <w:rFonts w:ascii="Arial" w:hAnsi="Arial" w:cs="Arial"/>
      <w:color w:val="003399"/>
      <w:sz w:val="21"/>
      <w:szCs w:val="21"/>
      <w:lang w:eastAsia="cs-CZ"/>
    </w:rPr>
  </w:style>
  <w:style w:type="character" w:customStyle="1" w:styleId="nadpis20">
    <w:name w:val="nadpis2"/>
    <w:basedOn w:val="Standardnpsmoodstavce"/>
    <w:rsid w:val="000A2208"/>
    <w:rPr>
      <w:rFonts w:ascii="Arial" w:hAnsi="Arial" w:cs="Arial" w:hint="default"/>
      <w:b/>
      <w:bCs/>
      <w:color w:val="FF3333"/>
      <w:sz w:val="27"/>
      <w:szCs w:val="27"/>
    </w:rPr>
  </w:style>
  <w:style w:type="paragraph" w:customStyle="1" w:styleId="DefaultText">
    <w:name w:val="Default Text"/>
    <w:basedOn w:val="Normln"/>
    <w:rsid w:val="000A2208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color w:val="000000"/>
      <w:sz w:val="24"/>
      <w:lang w:eastAsia="cs-CZ"/>
    </w:rPr>
  </w:style>
  <w:style w:type="paragraph" w:styleId="Podnadpis">
    <w:name w:val="Subtitle"/>
    <w:basedOn w:val="Normln"/>
    <w:next w:val="Normln"/>
    <w:link w:val="PodnadpisChar"/>
    <w:locked/>
    <w:rsid w:val="000A2208"/>
    <w:pPr>
      <w:numPr>
        <w:ilvl w:val="1"/>
      </w:numPr>
      <w:spacing w:before="0" w:after="16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cs-CZ"/>
    </w:rPr>
  </w:style>
  <w:style w:type="character" w:customStyle="1" w:styleId="PodnadpisChar">
    <w:name w:val="Podnadpis Char"/>
    <w:basedOn w:val="Standardnpsmoodstavce"/>
    <w:link w:val="Podnadpis"/>
    <w:rsid w:val="000A2208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customStyle="1" w:styleId="PROSTTEXT">
    <w:name w:val="PROSTÝ TEXT"/>
    <w:basedOn w:val="Normln"/>
    <w:link w:val="PROSTTEXTChar"/>
    <w:qFormat/>
    <w:rsid w:val="000A2208"/>
    <w:pPr>
      <w:keepLines/>
      <w:spacing w:before="0"/>
    </w:pPr>
    <w:rPr>
      <w:rFonts w:ascii="Arial" w:hAnsi="Arial"/>
      <w:snapToGrid w:val="0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A2208"/>
    <w:rPr>
      <w:rFonts w:ascii="Arial" w:hAnsi="Arial"/>
      <w:snapToGrid w:val="0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rsid w:val="000A2208"/>
    <w:pPr>
      <w:keepLines/>
      <w:numPr>
        <w:numId w:val="0"/>
      </w:numPr>
      <w:tabs>
        <w:tab w:val="clear" w:pos="851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kern w:val="0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A2208"/>
    <w:rPr>
      <w:color w:val="808080"/>
      <w:shd w:val="clear" w:color="auto" w:fill="E6E6E6"/>
    </w:rPr>
  </w:style>
  <w:style w:type="character" w:customStyle="1" w:styleId="platne1">
    <w:name w:val="platne1"/>
    <w:basedOn w:val="Standardnpsmoodstavce"/>
    <w:rsid w:val="004F5A21"/>
  </w:style>
  <w:style w:type="paragraph" w:customStyle="1" w:styleId="Souvisejc">
    <w:name w:val="Související"/>
    <w:basedOn w:val="Normln"/>
    <w:link w:val="SouvisejcChar"/>
    <w:qFormat/>
    <w:rsid w:val="00E06459"/>
    <w:pPr>
      <w:spacing w:before="240"/>
    </w:pPr>
    <w:rPr>
      <w:b/>
    </w:rPr>
  </w:style>
  <w:style w:type="paragraph" w:customStyle="1" w:styleId="Znaka">
    <w:name w:val="Značka"/>
    <w:next w:val="Normln"/>
    <w:rsid w:val="00856FF4"/>
    <w:pPr>
      <w:numPr>
        <w:numId w:val="10"/>
      </w:numPr>
    </w:pPr>
    <w:rPr>
      <w:rFonts w:ascii="Arial" w:hAnsi="Arial"/>
      <w:color w:val="000000"/>
      <w:sz w:val="20"/>
      <w:szCs w:val="20"/>
    </w:rPr>
  </w:style>
  <w:style w:type="character" w:customStyle="1" w:styleId="SouvisejcChar">
    <w:name w:val="Související Char"/>
    <w:basedOn w:val="Standardnpsmoodstavce"/>
    <w:link w:val="Souvisejc"/>
    <w:rsid w:val="00E06459"/>
    <w:rPr>
      <w:rFonts w:ascii="Calibri" w:hAnsi="Calibri"/>
      <w:b/>
      <w:szCs w:val="20"/>
      <w:lang w:eastAsia="en-US"/>
    </w:rPr>
  </w:style>
  <w:style w:type="paragraph" w:styleId="slovanseznam2">
    <w:name w:val="List Number 2"/>
    <w:basedOn w:val="Normln"/>
    <w:rsid w:val="00856FF4"/>
    <w:pPr>
      <w:numPr>
        <w:numId w:val="9"/>
      </w:numPr>
    </w:pPr>
    <w:rPr>
      <w:rFonts w:ascii="Arial" w:hAnsi="Arial"/>
      <w:b/>
      <w:sz w:val="20"/>
      <w:lang w:eastAsia="cs-CZ"/>
    </w:rPr>
  </w:style>
  <w:style w:type="paragraph" w:customStyle="1" w:styleId="Znaka1">
    <w:name w:val="Značka1"/>
    <w:basedOn w:val="Normln"/>
    <w:rsid w:val="0069775D"/>
    <w:pPr>
      <w:numPr>
        <w:numId w:val="11"/>
      </w:numPr>
      <w:spacing w:before="0"/>
      <w:jc w:val="left"/>
    </w:pPr>
    <w:rPr>
      <w:rFonts w:ascii="Arial" w:hAnsi="Arial"/>
      <w:color w:val="000000"/>
      <w:sz w:val="24"/>
      <w:lang w:eastAsia="cs-CZ"/>
    </w:rPr>
  </w:style>
  <w:style w:type="paragraph" w:customStyle="1" w:styleId="Seznamsodrkami-">
    <w:name w:val="Seznam s odrážkami -"/>
    <w:basedOn w:val="Zkladntext"/>
    <w:rsid w:val="00AD3FE2"/>
    <w:pPr>
      <w:numPr>
        <w:numId w:val="12"/>
      </w:numPr>
      <w:tabs>
        <w:tab w:val="clear" w:pos="814"/>
        <w:tab w:val="num" w:pos="360"/>
      </w:tabs>
      <w:snapToGrid w:val="0"/>
      <w:spacing w:before="60"/>
      <w:ind w:left="0" w:firstLine="0"/>
    </w:pPr>
    <w:rPr>
      <w:rFonts w:ascii="Arial" w:hAnsi="Arial"/>
      <w:sz w:val="24"/>
      <w:lang w:eastAsia="cs-CZ"/>
    </w:rPr>
  </w:style>
  <w:style w:type="paragraph" w:styleId="Seznamsodrkami2">
    <w:name w:val="List Bullet 2"/>
    <w:basedOn w:val="Normln"/>
    <w:semiHidden/>
    <w:unhideWhenUsed/>
    <w:rsid w:val="00321D97"/>
    <w:pPr>
      <w:spacing w:before="40"/>
    </w:pPr>
    <w:rPr>
      <w:rFonts w:ascii="Arial" w:hAnsi="Arial"/>
      <w:sz w:val="24"/>
      <w:lang w:eastAsia="cs-CZ"/>
    </w:rPr>
  </w:style>
  <w:style w:type="paragraph" w:styleId="slovanseznam">
    <w:name w:val="List Number"/>
    <w:basedOn w:val="Normln"/>
    <w:locked/>
    <w:rsid w:val="00CC6F55"/>
    <w:pPr>
      <w:numPr>
        <w:numId w:val="13"/>
      </w:numPr>
      <w:spacing w:before="0"/>
    </w:pPr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C6F55"/>
    <w:pPr>
      <w:spacing w:before="0" w:after="120"/>
      <w:ind w:left="283"/>
    </w:pPr>
    <w:rPr>
      <w:rFonts w:ascii="Arial" w:hAnsi="Arial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CC6F55"/>
    <w:rPr>
      <w:rFonts w:ascii="Arial" w:hAnsi="Arial"/>
      <w:sz w:val="16"/>
      <w:szCs w:val="16"/>
    </w:rPr>
  </w:style>
  <w:style w:type="paragraph" w:customStyle="1" w:styleId="Normal">
    <w:name w:val="[Normal]"/>
    <w:rsid w:val="00CC6F5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3">
    <w:name w:val="Text 3"/>
    <w:basedOn w:val="Text2"/>
    <w:link w:val="Text3Char"/>
    <w:qFormat/>
    <w:rsid w:val="00EE22F5"/>
    <w:pPr>
      <w:jc w:val="center"/>
    </w:pPr>
    <w:rPr>
      <w:sz w:val="20"/>
    </w:rPr>
  </w:style>
  <w:style w:type="character" w:customStyle="1" w:styleId="Text3Char">
    <w:name w:val="Text 3 Char"/>
    <w:basedOn w:val="Text2Char"/>
    <w:link w:val="Text3"/>
    <w:rsid w:val="00EE22F5"/>
    <w:rPr>
      <w:rFonts w:asciiTheme="minorHAnsi" w:hAnsiTheme="minorHAnsi" w:cstheme="minorHAnsi"/>
      <w:sz w:val="20"/>
      <w:szCs w:val="24"/>
    </w:rPr>
  </w:style>
  <w:style w:type="paragraph" w:customStyle="1" w:styleId="Odstavecseseznamem1">
    <w:name w:val="Odstavec se seznamem1"/>
    <w:basedOn w:val="Normln"/>
    <w:rsid w:val="0082032D"/>
    <w:pPr>
      <w:spacing w:before="0"/>
      <w:ind w:left="720"/>
    </w:pPr>
    <w:rPr>
      <w:rFonts w:ascii="Arial" w:eastAsia="Calibri" w:hAnsi="Arial" w:cs="Arial"/>
      <w:sz w:val="24"/>
      <w:szCs w:val="24"/>
      <w:lang w:eastAsia="cs-CZ"/>
    </w:rPr>
  </w:style>
  <w:style w:type="paragraph" w:customStyle="1" w:styleId="Textodstavec">
    <w:name w:val="Text_odstavec"/>
    <w:basedOn w:val="Normln"/>
    <w:link w:val="TextodstavecChar"/>
    <w:uiPriority w:val="99"/>
    <w:rsid w:val="00062AFE"/>
    <w:pPr>
      <w:spacing w:before="60" w:after="20"/>
    </w:pPr>
    <w:rPr>
      <w:rFonts w:ascii="Arial" w:hAnsi="Arial" w:cs="Arial"/>
      <w:sz w:val="20"/>
      <w:lang w:eastAsia="cs-CZ"/>
    </w:rPr>
  </w:style>
  <w:style w:type="character" w:customStyle="1" w:styleId="TextodstavecChar">
    <w:name w:val="Text_odstavec Char"/>
    <w:basedOn w:val="Standardnpsmoodstavce"/>
    <w:link w:val="Textodstavec"/>
    <w:uiPriority w:val="99"/>
    <w:rsid w:val="00062AFE"/>
    <w:rPr>
      <w:rFonts w:ascii="Arial" w:hAnsi="Arial" w:cs="Arial"/>
      <w:sz w:val="20"/>
      <w:szCs w:val="20"/>
    </w:rPr>
  </w:style>
  <w:style w:type="paragraph" w:customStyle="1" w:styleId="Tabulkaodrka">
    <w:name w:val="Tabulka_odrážka"/>
    <w:basedOn w:val="Normln"/>
    <w:uiPriority w:val="99"/>
    <w:rsid w:val="00062AFE"/>
    <w:pPr>
      <w:numPr>
        <w:numId w:val="15"/>
      </w:numPr>
      <w:tabs>
        <w:tab w:val="left" w:pos="284"/>
      </w:tabs>
      <w:spacing w:before="20"/>
      <w:ind w:left="284" w:hanging="284"/>
      <w:jc w:val="left"/>
    </w:pPr>
    <w:rPr>
      <w:rFonts w:ascii="Arial" w:hAnsi="Arial" w:cs="Arial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14ISOS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cc2c8-5ea3-4311-bd6c-592a501bfb4e" xsi:nil="true"/>
    <lcf76f155ced4ddcb4097134ff3c332f xmlns="6f1abd8d-4913-4175-ab0a-a90ceb09d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62A4C876F7104A934E1A662FD160E7" ma:contentTypeVersion="10" ma:contentTypeDescription="Vytvoří nový dokument" ma:contentTypeScope="" ma:versionID="4b803239ccb6a6767475cc94c8455e1f">
  <xsd:schema xmlns:xsd="http://www.w3.org/2001/XMLSchema" xmlns:xs="http://www.w3.org/2001/XMLSchema" xmlns:p="http://schemas.microsoft.com/office/2006/metadata/properties" xmlns:ns2="6f1abd8d-4913-4175-ab0a-a90ceb09dba9" xmlns:ns3="f79cc2c8-5ea3-4311-bd6c-592a501bfb4e" targetNamespace="http://schemas.microsoft.com/office/2006/metadata/properties" ma:root="true" ma:fieldsID="1de2202e77b78b166aa81fb3c6be0dd6" ns2:_="" ns3:_="">
    <xsd:import namespace="6f1abd8d-4913-4175-ab0a-a90ceb09dba9"/>
    <xsd:import namespace="f79cc2c8-5ea3-4311-bd6c-592a501bf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bd8d-4913-4175-ab0a-a90ceb09d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5e4b580e-c682-43ae-97f2-f15f15fb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c2c8-5ea3-4311-bd6c-592a501bfb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3e88aa-0447-4e0f-a5cc-aa44021b190b}" ma:internalName="TaxCatchAll" ma:showField="CatchAllData" ma:web="f79cc2c8-5ea3-4311-bd6c-592a501bf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5E4C2-8FDB-4F8C-8C62-A967903C5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5505F-503F-4E9E-A1B0-A4ACC666A9D0}">
  <ds:schemaRefs>
    <ds:schemaRef ds:uri="http://schemas.microsoft.com/office/2006/metadata/properties"/>
    <ds:schemaRef ds:uri="http://schemas.microsoft.com/office/infopath/2007/PartnerControls"/>
    <ds:schemaRef ds:uri="f79cc2c8-5ea3-4311-bd6c-592a501bfb4e"/>
    <ds:schemaRef ds:uri="6f1abd8d-4913-4175-ab0a-a90ceb09dba9"/>
  </ds:schemaRefs>
</ds:datastoreItem>
</file>

<file path=customXml/itemProps3.xml><?xml version="1.0" encoding="utf-8"?>
<ds:datastoreItem xmlns:ds="http://schemas.openxmlformats.org/officeDocument/2006/customXml" ds:itemID="{5078FDDE-FCCF-4AAB-93B6-C5AFD4FA2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abd8d-4913-4175-ab0a-a90ceb09dba9"/>
    <ds:schemaRef ds:uri="f79cc2c8-5ea3-4311-bd6c-592a501bf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F5D7D-B6CF-4D5A-B122-C0AF789A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14ISOSME</Template>
  <TotalTime>0</TotalTime>
  <Pages>8</Pages>
  <Words>1168</Words>
  <Characters>8525</Characters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OBSAH :</vt:lpstr>
      <vt:lpstr>OBSAH :</vt:lpstr>
    </vt:vector>
  </TitlesOfParts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2007-03-14T13:55:00Z</cp:lastPrinted>
  <dcterms:created xsi:type="dcterms:W3CDTF">2019-01-16T11:20:00Z</dcterms:created>
  <dcterms:modified xsi:type="dcterms:W3CDTF">2024-08-26T14:08:00Z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0x0101009A5BCE2291C37844B3AE313630F53111</vt:lpwstr>
  </property>
  <property fmtid="{D5CDD505-2E9C-101B-9397-08002B2CF9AE}" pid="3" name="AuthorIds_UIVersion_1024">
    <vt:lpwstr>26</vt:lpwstr>
  </property>
  <property fmtid="{D5CDD505-2E9C-101B-9397-08002B2CF9AE}" pid="4" name="AuthorIds_UIVersion_2048">
    <vt:lpwstr>26</vt:lpwstr>
  </property>
  <property fmtid="{D5CDD505-2E9C-101B-9397-08002B2CF9AE}" pid="5" name="MediaServiceImageTags">
    <vt:lpwstr/>
  </property>
</Properties>
</file>