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3D17C" w14:textId="1C16B1BF" w:rsidR="00A50973" w:rsidRPr="00C27405" w:rsidRDefault="00A50973" w:rsidP="00C32238">
      <w:pPr>
        <w:spacing w:line="240" w:lineRule="auto"/>
        <w:jc w:val="both"/>
        <w:rPr>
          <w:b/>
          <w:bCs/>
          <w:sz w:val="32"/>
          <w:szCs w:val="32"/>
        </w:rPr>
      </w:pPr>
      <w:bookmarkStart w:id="0" w:name="_Hlk75082328"/>
      <w:r w:rsidRPr="00C27405">
        <w:rPr>
          <w:b/>
          <w:bCs/>
          <w:sz w:val="32"/>
          <w:szCs w:val="32"/>
        </w:rPr>
        <w:t xml:space="preserve">Průvodní dokumentace </w:t>
      </w:r>
      <w:bookmarkEnd w:id="0"/>
      <w:r w:rsidR="007B2CEE" w:rsidRPr="00C27405">
        <w:rPr>
          <w:b/>
          <w:bCs/>
          <w:sz w:val="32"/>
          <w:szCs w:val="32"/>
        </w:rPr>
        <w:t xml:space="preserve">vedlejšího </w:t>
      </w:r>
      <w:r w:rsidR="00C27405" w:rsidRPr="00C27405">
        <w:rPr>
          <w:b/>
          <w:bCs/>
          <w:sz w:val="32"/>
          <w:szCs w:val="32"/>
        </w:rPr>
        <w:t>produktu – zeminy</w:t>
      </w:r>
      <w:r w:rsidRPr="00C27405">
        <w:rPr>
          <w:b/>
          <w:bCs/>
          <w:sz w:val="32"/>
          <w:szCs w:val="32"/>
        </w:rPr>
        <w:t>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380"/>
        <w:gridCol w:w="5248"/>
      </w:tblGrid>
      <w:tr w:rsidR="00A50973" w14:paraId="114AC517" w14:textId="77777777" w:rsidTr="00B7641C">
        <w:trPr>
          <w:trHeight w:val="794"/>
        </w:trPr>
        <w:tc>
          <w:tcPr>
            <w:tcW w:w="4380" w:type="dxa"/>
            <w:tcBorders>
              <w:right w:val="single" w:sz="12" w:space="0" w:color="auto"/>
            </w:tcBorders>
            <w:vAlign w:val="center"/>
          </w:tcPr>
          <w:p w14:paraId="72285E95" w14:textId="635A09DF" w:rsidR="00A50973" w:rsidRPr="00C32238" w:rsidRDefault="002C6199" w:rsidP="00C27405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I</w:t>
            </w:r>
            <w:r w:rsidR="00A50973" w:rsidRPr="00C32238">
              <w:rPr>
                <w:rFonts w:eastAsia="Calibri"/>
                <w:b/>
                <w:bCs/>
                <w:sz w:val="20"/>
                <w:szCs w:val="20"/>
              </w:rPr>
              <w:t>dentifika</w:t>
            </w:r>
            <w:r>
              <w:rPr>
                <w:rFonts w:eastAsia="Calibri"/>
                <w:b/>
                <w:bCs/>
                <w:sz w:val="20"/>
                <w:szCs w:val="20"/>
              </w:rPr>
              <w:t>ce</w:t>
            </w:r>
            <w:r w:rsidR="00A50973" w:rsidRPr="00C32238"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  <w:r w:rsidR="00E07621" w:rsidRPr="00C32238">
              <w:rPr>
                <w:rFonts w:eastAsia="Calibri"/>
                <w:b/>
                <w:bCs/>
                <w:sz w:val="20"/>
                <w:szCs w:val="20"/>
              </w:rPr>
              <w:t>dodavatele vedlejšího produktu</w:t>
            </w:r>
            <w:r w:rsidR="00A50973" w:rsidRPr="00C32238">
              <w:rPr>
                <w:rFonts w:eastAsia="Calibr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F9A6612" w14:textId="64CDEDD1" w:rsidR="00A50973" w:rsidRPr="00C32238" w:rsidRDefault="00A50973" w:rsidP="00C2740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50973" w14:paraId="720BECD8" w14:textId="77777777" w:rsidTr="00B7641C">
        <w:trPr>
          <w:trHeight w:val="794"/>
        </w:trPr>
        <w:tc>
          <w:tcPr>
            <w:tcW w:w="4380" w:type="dxa"/>
            <w:tcBorders>
              <w:right w:val="single" w:sz="12" w:space="0" w:color="auto"/>
            </w:tcBorders>
            <w:vAlign w:val="center"/>
          </w:tcPr>
          <w:p w14:paraId="7C77C344" w14:textId="305447DE" w:rsidR="00A50973" w:rsidRPr="00C32238" w:rsidRDefault="00E07621" w:rsidP="00C27405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C32238">
              <w:rPr>
                <w:b/>
                <w:bCs/>
                <w:sz w:val="20"/>
                <w:szCs w:val="20"/>
              </w:rPr>
              <w:t>Místo původu (stavba):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C65376C" w14:textId="4B29662F" w:rsidR="00A50973" w:rsidRPr="00C32238" w:rsidRDefault="00A50973" w:rsidP="00C2740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7621" w14:paraId="34D8091D" w14:textId="77777777" w:rsidTr="00B7641C">
        <w:trPr>
          <w:trHeight w:val="794"/>
        </w:trPr>
        <w:tc>
          <w:tcPr>
            <w:tcW w:w="4380" w:type="dxa"/>
            <w:tcBorders>
              <w:right w:val="single" w:sz="12" w:space="0" w:color="auto"/>
            </w:tcBorders>
            <w:vAlign w:val="center"/>
          </w:tcPr>
          <w:p w14:paraId="4E8A06AA" w14:textId="390E3AAB" w:rsidR="00E07621" w:rsidRPr="00C32238" w:rsidRDefault="00E07621" w:rsidP="00C27405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C32238">
              <w:rPr>
                <w:rFonts w:eastAsia="Calibri"/>
                <w:b/>
                <w:bCs/>
                <w:sz w:val="20"/>
                <w:szCs w:val="20"/>
              </w:rPr>
              <w:t>Popis vedlejšího produktu: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02E8CB0" w14:textId="71ED7ED8" w:rsidR="00E07621" w:rsidRPr="00C32238" w:rsidRDefault="00E07621" w:rsidP="00C2740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C6199" w14:paraId="4BACD179" w14:textId="77777777" w:rsidTr="00B7641C">
        <w:trPr>
          <w:trHeight w:val="794"/>
        </w:trPr>
        <w:tc>
          <w:tcPr>
            <w:tcW w:w="4380" w:type="dxa"/>
            <w:tcBorders>
              <w:right w:val="single" w:sz="12" w:space="0" w:color="auto"/>
            </w:tcBorders>
            <w:vAlign w:val="center"/>
          </w:tcPr>
          <w:p w14:paraId="5070752B" w14:textId="5B1A85C7" w:rsidR="002C6199" w:rsidRPr="00C32238" w:rsidRDefault="002C6199" w:rsidP="00C27405">
            <w:pPr>
              <w:spacing w:after="0" w:line="240" w:lineRule="auto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I</w:t>
            </w:r>
            <w:r w:rsidRPr="00C32238">
              <w:rPr>
                <w:rFonts w:eastAsia="Calibri"/>
                <w:b/>
                <w:bCs/>
                <w:sz w:val="20"/>
                <w:szCs w:val="20"/>
              </w:rPr>
              <w:t>dentifika</w:t>
            </w:r>
            <w:r>
              <w:rPr>
                <w:rFonts w:eastAsia="Calibri"/>
                <w:b/>
                <w:bCs/>
                <w:sz w:val="20"/>
                <w:szCs w:val="20"/>
              </w:rPr>
              <w:t>ce</w:t>
            </w:r>
            <w:r w:rsidRPr="00C32238"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osoby zajišťující využití </w:t>
            </w:r>
            <w:r w:rsidRPr="00C32238">
              <w:rPr>
                <w:rFonts w:eastAsia="Calibri"/>
                <w:b/>
                <w:bCs/>
                <w:sz w:val="20"/>
                <w:szCs w:val="20"/>
              </w:rPr>
              <w:t>vedlejšího produktu: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54BE56A" w14:textId="77777777" w:rsidR="002C6199" w:rsidRPr="00C32238" w:rsidRDefault="002C6199" w:rsidP="00C2740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50973" w14:paraId="2FA407E2" w14:textId="77777777" w:rsidTr="00B7641C">
        <w:trPr>
          <w:trHeight w:val="1238"/>
        </w:trPr>
        <w:tc>
          <w:tcPr>
            <w:tcW w:w="4380" w:type="dxa"/>
            <w:tcBorders>
              <w:right w:val="single" w:sz="12" w:space="0" w:color="auto"/>
            </w:tcBorders>
            <w:vAlign w:val="center"/>
          </w:tcPr>
          <w:p w14:paraId="138937BB" w14:textId="70D4AB85" w:rsidR="00A50973" w:rsidRPr="00C32238" w:rsidRDefault="00E07621" w:rsidP="00C27405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C32238">
              <w:rPr>
                <w:rFonts w:eastAsia="Calibri"/>
                <w:b/>
                <w:bCs/>
                <w:sz w:val="20"/>
                <w:szCs w:val="20"/>
              </w:rPr>
              <w:t>Z</w:t>
            </w:r>
            <w:r w:rsidR="00A50973" w:rsidRPr="00C32238">
              <w:rPr>
                <w:rFonts w:eastAsia="Calibri"/>
                <w:b/>
                <w:bCs/>
                <w:sz w:val="20"/>
                <w:szCs w:val="20"/>
              </w:rPr>
              <w:t xml:space="preserve">působ </w:t>
            </w:r>
            <w:r w:rsidRPr="00C32238">
              <w:rPr>
                <w:rFonts w:eastAsia="Calibri"/>
                <w:b/>
                <w:bCs/>
                <w:sz w:val="20"/>
                <w:szCs w:val="20"/>
              </w:rPr>
              <w:t>vy</w:t>
            </w:r>
            <w:r w:rsidR="00A50973" w:rsidRPr="00C32238">
              <w:rPr>
                <w:rFonts w:eastAsia="Calibri"/>
                <w:b/>
                <w:bCs/>
                <w:sz w:val="20"/>
                <w:szCs w:val="20"/>
              </w:rPr>
              <w:t>užití</w:t>
            </w:r>
            <w:r w:rsidRPr="00C32238">
              <w:rPr>
                <w:rFonts w:eastAsia="Calibri"/>
                <w:b/>
                <w:bCs/>
                <w:sz w:val="20"/>
                <w:szCs w:val="20"/>
              </w:rPr>
              <w:t xml:space="preserve"> vedlejšího produktu vč. identi</w:t>
            </w:r>
            <w:r w:rsidR="00F954C3" w:rsidRPr="00C32238">
              <w:rPr>
                <w:rFonts w:eastAsia="Calibri"/>
                <w:b/>
                <w:bCs/>
                <w:sz w:val="20"/>
                <w:szCs w:val="20"/>
              </w:rPr>
              <w:t>fi</w:t>
            </w:r>
            <w:r w:rsidRPr="00C32238">
              <w:rPr>
                <w:rFonts w:eastAsia="Calibri"/>
                <w:b/>
                <w:bCs/>
                <w:sz w:val="20"/>
                <w:szCs w:val="20"/>
              </w:rPr>
              <w:t xml:space="preserve">kace </w:t>
            </w:r>
            <w:r w:rsidR="00F954C3" w:rsidRPr="00C32238">
              <w:rPr>
                <w:rFonts w:eastAsia="Calibri"/>
                <w:b/>
                <w:bCs/>
                <w:sz w:val="20"/>
                <w:szCs w:val="20"/>
              </w:rPr>
              <w:t xml:space="preserve">dokladů (např. stavební </w:t>
            </w:r>
            <w:r w:rsidRPr="00C32238">
              <w:rPr>
                <w:rFonts w:eastAsia="Calibri"/>
                <w:b/>
                <w:bCs/>
                <w:sz w:val="20"/>
                <w:szCs w:val="20"/>
              </w:rPr>
              <w:t>povol</w:t>
            </w:r>
            <w:r w:rsidR="00F954C3" w:rsidRPr="00C32238">
              <w:rPr>
                <w:rFonts w:eastAsia="Calibri"/>
                <w:b/>
                <w:bCs/>
                <w:sz w:val="20"/>
                <w:szCs w:val="20"/>
              </w:rPr>
              <w:t>e</w:t>
            </w:r>
            <w:r w:rsidRPr="00C32238">
              <w:rPr>
                <w:rFonts w:eastAsia="Calibri"/>
                <w:b/>
                <w:bCs/>
                <w:sz w:val="20"/>
                <w:szCs w:val="20"/>
              </w:rPr>
              <w:t xml:space="preserve">ní </w:t>
            </w:r>
            <w:r w:rsidR="00F954C3" w:rsidRPr="00C32238">
              <w:rPr>
                <w:rFonts w:eastAsia="Calibri"/>
                <w:b/>
                <w:bCs/>
                <w:sz w:val="20"/>
                <w:szCs w:val="20"/>
              </w:rPr>
              <w:t>k terénním úpravám)</w:t>
            </w:r>
            <w:r w:rsidR="00A50973" w:rsidRPr="00C32238">
              <w:rPr>
                <w:rFonts w:eastAsia="Calibr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18B7F6C" w14:textId="77777777" w:rsidR="00A50973" w:rsidRPr="00C32238" w:rsidRDefault="00A50973" w:rsidP="00C2740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12578" w14:paraId="74660FA0" w14:textId="77777777" w:rsidTr="00B7641C">
        <w:trPr>
          <w:trHeight w:val="1238"/>
        </w:trPr>
        <w:tc>
          <w:tcPr>
            <w:tcW w:w="4380" w:type="dxa"/>
            <w:tcBorders>
              <w:right w:val="single" w:sz="12" w:space="0" w:color="auto"/>
            </w:tcBorders>
            <w:vAlign w:val="center"/>
          </w:tcPr>
          <w:p w14:paraId="17DC0F0B" w14:textId="64527054" w:rsidR="00712578" w:rsidRPr="00C32238" w:rsidRDefault="00712578" w:rsidP="00712578">
            <w:pPr>
              <w:spacing w:after="0" w:line="240" w:lineRule="auto"/>
              <w:rPr>
                <w:rFonts w:eastAsia="Calibri"/>
                <w:b/>
                <w:bCs/>
                <w:sz w:val="20"/>
                <w:szCs w:val="20"/>
              </w:rPr>
            </w:pPr>
            <w:r w:rsidRPr="00C32238">
              <w:rPr>
                <w:rFonts w:eastAsia="Calibri"/>
                <w:b/>
                <w:bCs/>
                <w:sz w:val="20"/>
                <w:szCs w:val="20"/>
              </w:rPr>
              <w:t>Protokol</w:t>
            </w:r>
            <w:r>
              <w:rPr>
                <w:rFonts w:eastAsia="Calibri"/>
                <w:b/>
                <w:bCs/>
                <w:sz w:val="20"/>
                <w:szCs w:val="20"/>
              </w:rPr>
              <w:t>y</w:t>
            </w:r>
            <w:r w:rsidRPr="00C32238">
              <w:rPr>
                <w:rFonts w:eastAsia="Calibri"/>
                <w:b/>
                <w:bCs/>
                <w:sz w:val="20"/>
                <w:szCs w:val="20"/>
              </w:rPr>
              <w:t xml:space="preserve"> o provedeném vzorkování a protokol o laboratorních zkouškách na základě, kterých bylo ověřeno splnění podmínek k</w:t>
            </w:r>
            <w:r>
              <w:rPr>
                <w:rFonts w:eastAsia="Calibri"/>
                <w:b/>
                <w:bCs/>
                <w:sz w:val="20"/>
                <w:szCs w:val="20"/>
              </w:rPr>
              <w:t> </w:t>
            </w:r>
            <w:r w:rsidRPr="00C32238">
              <w:rPr>
                <w:rFonts w:eastAsia="Calibri"/>
                <w:b/>
                <w:bCs/>
                <w:sz w:val="20"/>
                <w:szCs w:val="20"/>
              </w:rPr>
              <w:t>využití</w:t>
            </w:r>
            <w:r w:rsidR="00830F44">
              <w:rPr>
                <w:rFonts w:eastAsia="Calibri"/>
                <w:b/>
                <w:bCs/>
                <w:sz w:val="20"/>
                <w:szCs w:val="20"/>
              </w:rPr>
              <w:t>*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(identifikace protokolů)</w:t>
            </w:r>
            <w:r w:rsidRPr="00C32238">
              <w:rPr>
                <w:rFonts w:eastAsia="Calibr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7E0E7E35" w14:textId="77777777" w:rsidR="00712578" w:rsidRPr="00FA7E67" w:rsidRDefault="00000000" w:rsidP="00712578">
            <w:pPr>
              <w:tabs>
                <w:tab w:val="left" w:pos="304"/>
              </w:tabs>
              <w:spacing w:before="120" w:after="0" w:line="240" w:lineRule="auto"/>
              <w:rPr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 w:val="18"/>
                  <w:szCs w:val="18"/>
                </w:rPr>
                <w:id w:val="-1189063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2578" w:rsidRPr="00FA7E67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712578" w:rsidRPr="00FA7E67">
              <w:rPr>
                <w:rFonts w:ascii="MS Gothic" w:eastAsia="MS Gothic" w:hAnsi="MS Gothic" w:cs="Arial"/>
                <w:sz w:val="18"/>
                <w:szCs w:val="18"/>
              </w:rPr>
              <w:tab/>
            </w:r>
            <w:r w:rsidR="00712578" w:rsidRPr="00FA7E67">
              <w:rPr>
                <w:sz w:val="18"/>
                <w:szCs w:val="18"/>
              </w:rPr>
              <w:t xml:space="preserve">Protokol o provedeném vzorkování (v příloze), ze dne: </w:t>
            </w:r>
          </w:p>
          <w:p w14:paraId="0D0CBA75" w14:textId="77777777" w:rsidR="00712578" w:rsidRDefault="00000000" w:rsidP="00712578">
            <w:pPr>
              <w:tabs>
                <w:tab w:val="left" w:pos="304"/>
              </w:tabs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640158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2578" w:rsidRPr="00FA7E6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12578" w:rsidRPr="00FA7E67">
              <w:rPr>
                <w:sz w:val="18"/>
                <w:szCs w:val="18"/>
              </w:rPr>
              <w:tab/>
              <w:t>Protokol o laboratorních zkouškách (v příloze), ze dne:</w:t>
            </w:r>
          </w:p>
          <w:p w14:paraId="7039CC78" w14:textId="3C59D014" w:rsidR="00712578" w:rsidRPr="00C32238" w:rsidRDefault="00712578" w:rsidP="00712578">
            <w:pPr>
              <w:spacing w:before="120" w:line="240" w:lineRule="auto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Poznámka:</w:t>
            </w:r>
          </w:p>
        </w:tc>
      </w:tr>
      <w:tr w:rsidR="00712578" w14:paraId="1D022507" w14:textId="77777777" w:rsidTr="00B7641C">
        <w:trPr>
          <w:trHeight w:val="452"/>
        </w:trPr>
        <w:tc>
          <w:tcPr>
            <w:tcW w:w="43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570C0C" w14:textId="4C67F4F7" w:rsidR="00712578" w:rsidRPr="00C32238" w:rsidRDefault="00712578" w:rsidP="00712578">
            <w:pPr>
              <w:spacing w:after="0" w:line="240" w:lineRule="auto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Hmotnost </w:t>
            </w:r>
            <w:r w:rsidRPr="00754D84">
              <w:rPr>
                <w:rFonts w:eastAsia="Calibri"/>
                <w:b/>
                <w:bCs/>
                <w:sz w:val="20"/>
                <w:szCs w:val="20"/>
              </w:rPr>
              <w:t>vedlejšího produktu – zeminy</w:t>
            </w:r>
            <w:r>
              <w:rPr>
                <w:rFonts w:eastAsia="Calibr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761B4D" w14:textId="77777777" w:rsidR="00712578" w:rsidRPr="00C32238" w:rsidRDefault="00712578" w:rsidP="0071257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12578" w14:paraId="2A5714A3" w14:textId="77777777" w:rsidTr="00B7641C">
        <w:trPr>
          <w:trHeight w:val="1342"/>
        </w:trPr>
        <w:tc>
          <w:tcPr>
            <w:tcW w:w="43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2B8854" w14:textId="77777777" w:rsidR="00712578" w:rsidRDefault="004110AB" w:rsidP="004110AB">
            <w:pPr>
              <w:spacing w:after="0" w:line="240" w:lineRule="auto"/>
              <w:rPr>
                <w:rFonts w:eastAsia="Calibri"/>
                <w:b/>
                <w:bCs/>
                <w:sz w:val="20"/>
                <w:szCs w:val="20"/>
              </w:rPr>
            </w:pPr>
            <w:r w:rsidRPr="00C32238">
              <w:rPr>
                <w:rFonts w:eastAsia="Calibri"/>
                <w:b/>
                <w:bCs/>
                <w:sz w:val="20"/>
                <w:szCs w:val="20"/>
              </w:rPr>
              <w:t>Podpis dodavatele vedlejšího produktu:</w:t>
            </w:r>
          </w:p>
          <w:p w14:paraId="7018C012" w14:textId="77777777" w:rsidR="004110AB" w:rsidRDefault="004110AB" w:rsidP="004110AB">
            <w:pPr>
              <w:spacing w:after="0" w:line="240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  <w:p w14:paraId="4B5E2CE1" w14:textId="77777777" w:rsidR="004110AB" w:rsidRDefault="004110AB" w:rsidP="004110AB">
            <w:pPr>
              <w:spacing w:after="0" w:line="240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  <w:p w14:paraId="29AE13D2" w14:textId="77777777" w:rsidR="00B7641C" w:rsidRDefault="00B7641C" w:rsidP="004110AB">
            <w:pPr>
              <w:spacing w:after="0" w:line="240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  <w:p w14:paraId="6C705EDB" w14:textId="77777777" w:rsidR="004110AB" w:rsidRDefault="004110AB" w:rsidP="004110AB">
            <w:pPr>
              <w:spacing w:after="0" w:line="240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  <w:p w14:paraId="2C7655FC" w14:textId="77777777" w:rsidR="004110AB" w:rsidRDefault="004110AB" w:rsidP="004110AB">
            <w:pPr>
              <w:spacing w:after="0" w:line="240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  <w:p w14:paraId="4FE63F01" w14:textId="547D2237" w:rsidR="004110AB" w:rsidRPr="004110AB" w:rsidRDefault="004110AB" w:rsidP="004110A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110AB">
              <w:rPr>
                <w:rFonts w:eastAsia="Calibri"/>
                <w:sz w:val="14"/>
                <w:szCs w:val="14"/>
              </w:rPr>
              <w:t xml:space="preserve">Datum, razítko, podpis </w:t>
            </w:r>
          </w:p>
        </w:tc>
        <w:tc>
          <w:tcPr>
            <w:tcW w:w="52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03C6FF1" w14:textId="77777777" w:rsidR="00712578" w:rsidRDefault="004110AB" w:rsidP="004110AB">
            <w:pPr>
              <w:spacing w:after="0" w:line="240" w:lineRule="auto"/>
              <w:rPr>
                <w:rFonts w:eastAsia="Calibri"/>
                <w:b/>
                <w:bCs/>
                <w:sz w:val="20"/>
                <w:szCs w:val="20"/>
              </w:rPr>
            </w:pPr>
            <w:r w:rsidRPr="00C32238">
              <w:rPr>
                <w:rFonts w:eastAsia="Calibri"/>
                <w:b/>
                <w:bCs/>
                <w:sz w:val="20"/>
                <w:szCs w:val="20"/>
              </w:rPr>
              <w:t xml:space="preserve">Podpis 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osoby zajišťující využití </w:t>
            </w:r>
            <w:r w:rsidRPr="00C32238">
              <w:rPr>
                <w:rFonts w:eastAsia="Calibri"/>
                <w:b/>
                <w:bCs/>
                <w:sz w:val="20"/>
                <w:szCs w:val="20"/>
              </w:rPr>
              <w:t>vedlejšího produktu:</w:t>
            </w:r>
          </w:p>
          <w:p w14:paraId="699F4598" w14:textId="77777777" w:rsidR="004110AB" w:rsidRDefault="004110AB" w:rsidP="004110AB">
            <w:pPr>
              <w:spacing w:after="0" w:line="240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  <w:p w14:paraId="1E3DB847" w14:textId="77777777" w:rsidR="004110AB" w:rsidRDefault="004110AB" w:rsidP="004110AB">
            <w:pPr>
              <w:spacing w:after="0" w:line="240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  <w:p w14:paraId="40D35063" w14:textId="77777777" w:rsidR="004110AB" w:rsidRDefault="004110AB" w:rsidP="004110AB">
            <w:pPr>
              <w:spacing w:after="0" w:line="240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  <w:p w14:paraId="77762AE4" w14:textId="77777777" w:rsidR="00B7641C" w:rsidRDefault="00B7641C" w:rsidP="004110AB">
            <w:pPr>
              <w:spacing w:after="0" w:line="240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  <w:p w14:paraId="05BFC295" w14:textId="77777777" w:rsidR="004110AB" w:rsidRDefault="004110AB" w:rsidP="004110AB">
            <w:pPr>
              <w:spacing w:after="0" w:line="240" w:lineRule="auto"/>
              <w:rPr>
                <w:rFonts w:eastAsia="Calibri"/>
                <w:b/>
                <w:bCs/>
                <w:sz w:val="20"/>
                <w:szCs w:val="20"/>
              </w:rPr>
            </w:pPr>
          </w:p>
          <w:p w14:paraId="192E9000" w14:textId="28986EB9" w:rsidR="004110AB" w:rsidRPr="00C32238" w:rsidRDefault="004110AB" w:rsidP="004110AB">
            <w:pPr>
              <w:spacing w:after="0" w:line="240" w:lineRule="auto"/>
              <w:rPr>
                <w:sz w:val="20"/>
                <w:szCs w:val="20"/>
              </w:rPr>
            </w:pPr>
            <w:r w:rsidRPr="004110AB">
              <w:rPr>
                <w:rFonts w:eastAsia="Calibri"/>
                <w:sz w:val="14"/>
                <w:szCs w:val="14"/>
              </w:rPr>
              <w:t>Datum, razítko, podpis</w:t>
            </w:r>
          </w:p>
        </w:tc>
      </w:tr>
    </w:tbl>
    <w:p w14:paraId="4C93644C" w14:textId="77777777" w:rsidR="00830F44" w:rsidRPr="007A412D" w:rsidRDefault="00830F44" w:rsidP="00830F44">
      <w:pPr>
        <w:pStyle w:val="Zkladntext"/>
        <w:spacing w:before="24"/>
        <w:ind w:left="142" w:right="-9" w:hanging="142"/>
        <w:jc w:val="both"/>
        <w:rPr>
          <w:rFonts w:ascii="Arial" w:hAnsi="Arial" w:cs="Arial"/>
          <w:color w:val="313130"/>
          <w:sz w:val="12"/>
          <w:szCs w:val="12"/>
          <w:lang w:val="cs-CZ"/>
        </w:rPr>
      </w:pPr>
      <w:r w:rsidRPr="0084487B">
        <w:rPr>
          <w:rFonts w:ascii="Arial" w:hAnsi="Arial" w:cs="Arial"/>
          <w:color w:val="313130"/>
          <w:sz w:val="14"/>
          <w:szCs w:val="14"/>
          <w:lang w:val="cs-CZ"/>
        </w:rPr>
        <w:t>*</w:t>
      </w:r>
      <w:r w:rsidRPr="007A412D">
        <w:rPr>
          <w:sz w:val="12"/>
          <w:szCs w:val="12"/>
          <w:lang w:val="cs-CZ"/>
        </w:rPr>
        <w:t xml:space="preserve"> </w:t>
      </w:r>
      <w:r>
        <w:rPr>
          <w:sz w:val="12"/>
          <w:szCs w:val="12"/>
          <w:lang w:val="cs-CZ"/>
        </w:rPr>
        <w:t xml:space="preserve"> </w:t>
      </w:r>
      <w:r w:rsidRPr="007A412D">
        <w:rPr>
          <w:rFonts w:ascii="Arial" w:hAnsi="Arial" w:cs="Arial"/>
          <w:color w:val="313130"/>
          <w:sz w:val="12"/>
          <w:szCs w:val="12"/>
          <w:lang w:val="cs-CZ"/>
        </w:rPr>
        <w:t>obsah škodlivin v sušině nepřekročí nejvýše přípustné hodnoty podle tabulky č. 10.1 přílohy č. 10 k vyhlášce č. 294/2005 Sb., a</w:t>
      </w:r>
      <w:r>
        <w:rPr>
          <w:rFonts w:ascii="Arial" w:hAnsi="Arial" w:cs="Arial"/>
          <w:color w:val="313130"/>
          <w:sz w:val="12"/>
          <w:szCs w:val="12"/>
          <w:lang w:val="cs-CZ"/>
        </w:rPr>
        <w:t xml:space="preserve"> </w:t>
      </w:r>
      <w:r w:rsidRPr="007A412D">
        <w:rPr>
          <w:rFonts w:ascii="Arial" w:hAnsi="Arial" w:cs="Arial"/>
          <w:color w:val="313130"/>
          <w:sz w:val="12"/>
          <w:szCs w:val="12"/>
          <w:lang w:val="cs-CZ"/>
        </w:rPr>
        <w:t>výsledky zkoušek akutní toxicity prováděných ekotoxikologickými testy nepřekročí limity stanovené v tabulce č. 5.3 sloupci II v příloze č. 5 k této vyhlášce; do 31. prosince 2023 je dostačující, pokud výsledky zkoušek akutní toxicity prováděných ekotoxikologickými testy nepřekročí limity stanovené v tabulce č. 10.2 sloupci II v příloze č. 10 k vyhlášce č. 294/2005 Sb.</w:t>
      </w:r>
    </w:p>
    <w:p w14:paraId="5ABA007C" w14:textId="77777777" w:rsidR="007B2CEE" w:rsidRPr="004110AB" w:rsidRDefault="007B2CEE">
      <w:pPr>
        <w:pStyle w:val="Zkladntext"/>
        <w:spacing w:before="24"/>
        <w:ind w:right="-9"/>
        <w:rPr>
          <w:sz w:val="18"/>
          <w:szCs w:val="16"/>
          <w:lang w:val="cs-CZ"/>
        </w:rPr>
      </w:pPr>
    </w:p>
    <w:p w14:paraId="729E8AC5" w14:textId="77777777" w:rsidR="007B2CEE" w:rsidRPr="004110AB" w:rsidRDefault="007B2CEE">
      <w:pPr>
        <w:pStyle w:val="Zkladntext"/>
        <w:spacing w:before="24"/>
        <w:ind w:right="-9"/>
        <w:rPr>
          <w:sz w:val="18"/>
          <w:szCs w:val="16"/>
          <w:lang w:val="cs-CZ"/>
        </w:rPr>
      </w:pPr>
    </w:p>
    <w:p w14:paraId="394B17BB" w14:textId="77777777" w:rsidR="00C27405" w:rsidRDefault="00C27405">
      <w:pPr>
        <w:spacing w:after="160" w:line="259" w:lineRule="auto"/>
        <w:rPr>
          <w:b/>
          <w:bCs/>
          <w:szCs w:val="24"/>
        </w:rPr>
      </w:pPr>
      <w:r>
        <w:rPr>
          <w:b/>
          <w:bCs/>
          <w:szCs w:val="24"/>
        </w:rPr>
        <w:br w:type="page"/>
      </w:r>
    </w:p>
    <w:p w14:paraId="639C81C6" w14:textId="6ABF3BC3" w:rsidR="007B2CEE" w:rsidRDefault="007B2CEE" w:rsidP="003C5CF6">
      <w:pPr>
        <w:spacing w:line="240" w:lineRule="auto"/>
        <w:jc w:val="center"/>
        <w:rPr>
          <w:b/>
          <w:bCs/>
          <w:sz w:val="32"/>
          <w:szCs w:val="32"/>
        </w:rPr>
      </w:pPr>
      <w:r w:rsidRPr="00C27405">
        <w:rPr>
          <w:b/>
          <w:bCs/>
          <w:sz w:val="32"/>
          <w:szCs w:val="32"/>
        </w:rPr>
        <w:lastRenderedPageBreak/>
        <w:t>Průvodní dokumentace recyklátu ze stavebního a demoličního odpadu</w:t>
      </w:r>
    </w:p>
    <w:p w14:paraId="3D53D06D" w14:textId="6EBF9113" w:rsidR="003C5CF6" w:rsidRPr="003C5CF6" w:rsidRDefault="003C5CF6" w:rsidP="00141BD1">
      <w:pPr>
        <w:spacing w:line="240" w:lineRule="auto"/>
        <w:ind w:left="709" w:right="339"/>
        <w:jc w:val="center"/>
        <w:rPr>
          <w:sz w:val="20"/>
          <w:szCs w:val="20"/>
        </w:rPr>
      </w:pPr>
      <w:r w:rsidRPr="003C5CF6">
        <w:rPr>
          <w:sz w:val="20"/>
          <w:szCs w:val="20"/>
        </w:rPr>
        <w:t>z odpadu, který je minerálním inertním materiálem, katalogových čísel 170101, 170102, 170103, 170107, 170504, 170508, 191209 nebo 200202 pocházejícího z dřívější stavební konstrukce nebo rostlého terénu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248"/>
        <w:gridCol w:w="5670"/>
      </w:tblGrid>
      <w:tr w:rsidR="007B2CEE" w14:paraId="5758E9F5" w14:textId="77777777" w:rsidTr="00E02744">
        <w:trPr>
          <w:trHeight w:val="850"/>
        </w:trPr>
        <w:tc>
          <w:tcPr>
            <w:tcW w:w="424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5FFA324" w14:textId="16F33442" w:rsidR="007B2CEE" w:rsidRDefault="007B2CEE" w:rsidP="00A661A3">
            <w:pPr>
              <w:spacing w:after="0" w:line="240" w:lineRule="auto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I</w:t>
            </w:r>
            <w:r w:rsidRPr="00C32238">
              <w:rPr>
                <w:rFonts w:eastAsia="Calibri"/>
                <w:b/>
                <w:bCs/>
                <w:sz w:val="20"/>
                <w:szCs w:val="20"/>
              </w:rPr>
              <w:t>dentifika</w:t>
            </w:r>
            <w:r>
              <w:rPr>
                <w:rFonts w:eastAsia="Calibri"/>
                <w:b/>
                <w:bCs/>
                <w:sz w:val="20"/>
                <w:szCs w:val="20"/>
              </w:rPr>
              <w:t>ce</w:t>
            </w:r>
            <w:r w:rsidRPr="00C32238"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  <w:r w:rsidR="00A661A3" w:rsidRPr="00A661A3">
              <w:rPr>
                <w:rFonts w:eastAsia="Calibri"/>
                <w:b/>
                <w:bCs/>
                <w:sz w:val="20"/>
                <w:szCs w:val="20"/>
              </w:rPr>
              <w:t xml:space="preserve">zařízení, které </w:t>
            </w:r>
            <w:r w:rsidR="00414803" w:rsidRPr="00A661A3">
              <w:rPr>
                <w:rFonts w:eastAsia="Calibri"/>
                <w:b/>
                <w:bCs/>
                <w:sz w:val="20"/>
                <w:szCs w:val="20"/>
              </w:rPr>
              <w:t xml:space="preserve">recyklát </w:t>
            </w:r>
            <w:r w:rsidR="00A661A3" w:rsidRPr="00A661A3">
              <w:rPr>
                <w:rFonts w:eastAsia="Calibri"/>
                <w:b/>
                <w:bCs/>
                <w:sz w:val="20"/>
                <w:szCs w:val="20"/>
              </w:rPr>
              <w:t>vyrobilo</w:t>
            </w:r>
            <w:r w:rsidR="002E354B">
              <w:rPr>
                <w:rFonts w:eastAsia="Calibri"/>
                <w:b/>
                <w:bCs/>
                <w:sz w:val="20"/>
                <w:szCs w:val="20"/>
              </w:rPr>
              <w:t>:</w:t>
            </w:r>
          </w:p>
          <w:p w14:paraId="062B65EB" w14:textId="210C7C7F" w:rsidR="002E354B" w:rsidRPr="002E354B" w:rsidRDefault="00007C4F" w:rsidP="00A661A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(p</w:t>
            </w:r>
            <w:r w:rsidR="00E24EB9" w:rsidRPr="00E24EB9">
              <w:rPr>
                <w:sz w:val="20"/>
                <w:szCs w:val="20"/>
              </w:rPr>
              <w:t>rovozovatel zařízení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7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828FA37" w14:textId="1B506C14" w:rsidR="00B87D07" w:rsidRDefault="00B87D07" w:rsidP="00C82C24">
            <w:pPr>
              <w:spacing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Firma:</w:t>
            </w:r>
          </w:p>
          <w:p w14:paraId="1713E4E1" w14:textId="77777777" w:rsidR="00B87D07" w:rsidRDefault="00B87D07" w:rsidP="00C82C24">
            <w:pPr>
              <w:spacing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Adresa:</w:t>
            </w:r>
          </w:p>
          <w:p w14:paraId="49F1ABCE" w14:textId="774F05BE" w:rsidR="007B2CEE" w:rsidRPr="00C32238" w:rsidRDefault="00B87D07" w:rsidP="0046409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IČ:</w:t>
            </w:r>
          </w:p>
        </w:tc>
      </w:tr>
      <w:tr w:rsidR="002E354B" w14:paraId="4FB8CAEF" w14:textId="77777777" w:rsidTr="00E02744">
        <w:trPr>
          <w:trHeight w:val="850"/>
        </w:trPr>
        <w:tc>
          <w:tcPr>
            <w:tcW w:w="42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1BF525" w14:textId="2384BE45" w:rsidR="002E354B" w:rsidRPr="00E24EB9" w:rsidRDefault="00E24EB9" w:rsidP="00A661A3">
            <w:pPr>
              <w:spacing w:after="0" w:line="240" w:lineRule="auto"/>
              <w:rPr>
                <w:rFonts w:eastAsia="Calibri"/>
                <w:b/>
                <w:bCs/>
                <w:sz w:val="20"/>
                <w:szCs w:val="20"/>
              </w:rPr>
            </w:pPr>
            <w:r w:rsidRPr="00E24EB9">
              <w:rPr>
                <w:b/>
                <w:bCs/>
                <w:sz w:val="20"/>
                <w:szCs w:val="20"/>
              </w:rPr>
              <w:t>Název</w:t>
            </w:r>
            <w:r w:rsidR="007B289C">
              <w:rPr>
                <w:b/>
                <w:bCs/>
                <w:sz w:val="20"/>
                <w:szCs w:val="20"/>
              </w:rPr>
              <w:t xml:space="preserve"> zařízení</w:t>
            </w:r>
            <w:r w:rsidR="00B87D07">
              <w:rPr>
                <w:b/>
                <w:bCs/>
                <w:sz w:val="20"/>
                <w:szCs w:val="20"/>
              </w:rPr>
              <w:t xml:space="preserve">, </w:t>
            </w:r>
            <w:r w:rsidRPr="00E24EB9">
              <w:rPr>
                <w:b/>
                <w:bCs/>
                <w:sz w:val="20"/>
                <w:szCs w:val="20"/>
              </w:rPr>
              <w:t>adresa</w:t>
            </w:r>
            <w:r w:rsidR="00B87D07">
              <w:rPr>
                <w:b/>
                <w:bCs/>
                <w:sz w:val="20"/>
                <w:szCs w:val="20"/>
              </w:rPr>
              <w:t xml:space="preserve"> a IČZ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0BF1D8" w14:textId="77777777" w:rsidR="002E354B" w:rsidRDefault="00B87D07" w:rsidP="00C82C24">
            <w:pPr>
              <w:spacing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Název:</w:t>
            </w:r>
          </w:p>
          <w:p w14:paraId="1BD445FC" w14:textId="77777777" w:rsidR="00B87D07" w:rsidRDefault="00B87D07" w:rsidP="00C82C24">
            <w:pPr>
              <w:spacing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Adresa:</w:t>
            </w:r>
          </w:p>
          <w:p w14:paraId="55985319" w14:textId="3E5AF8F9" w:rsidR="00B87D07" w:rsidRPr="00C32238" w:rsidRDefault="00B87D07" w:rsidP="0081582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IČZ:</w:t>
            </w:r>
          </w:p>
        </w:tc>
      </w:tr>
      <w:tr w:rsidR="007B2CEE" w14:paraId="1B67ADB3" w14:textId="77777777" w:rsidTr="007B289C">
        <w:trPr>
          <w:trHeight w:val="1438"/>
        </w:trPr>
        <w:tc>
          <w:tcPr>
            <w:tcW w:w="42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1043FA" w14:textId="043294D7" w:rsidR="007B2CEE" w:rsidRPr="00C32238" w:rsidRDefault="008D244C" w:rsidP="00A661A3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</w:t>
            </w:r>
            <w:r w:rsidRPr="008D244C">
              <w:rPr>
                <w:b/>
                <w:bCs/>
                <w:sz w:val="20"/>
                <w:szCs w:val="20"/>
              </w:rPr>
              <w:t>opis recyklátu ze stavebního a demoličního odpadu, alespoň pokud jde o materiál a velikost frakce</w:t>
            </w:r>
          </w:p>
        </w:tc>
        <w:tc>
          <w:tcPr>
            <w:tcW w:w="56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E26551" w14:textId="3CD4C7D4" w:rsidR="007B2CEE" w:rsidRDefault="006D4969" w:rsidP="003C5CF6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Název recyklátu:</w:t>
            </w:r>
          </w:p>
          <w:p w14:paraId="7F0C7168" w14:textId="1FA125C4" w:rsidR="006D4969" w:rsidRPr="00C32238" w:rsidRDefault="006D4969" w:rsidP="0081582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Velikost frakce:</w:t>
            </w:r>
          </w:p>
        </w:tc>
      </w:tr>
      <w:tr w:rsidR="008D244C" w14:paraId="052F1C35" w14:textId="77777777" w:rsidTr="00E02744">
        <w:trPr>
          <w:trHeight w:val="850"/>
        </w:trPr>
        <w:tc>
          <w:tcPr>
            <w:tcW w:w="42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689235" w14:textId="17E028B8" w:rsidR="008D244C" w:rsidRDefault="008D244C" w:rsidP="00A661A3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</w:t>
            </w:r>
            <w:r w:rsidRPr="008D244C">
              <w:rPr>
                <w:b/>
                <w:bCs/>
                <w:sz w:val="20"/>
                <w:szCs w:val="20"/>
              </w:rPr>
              <w:t>ýčet způsobů použití, ke kterým je možné recyklát ze stavebního a demoličního odpadu použít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6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408042" w14:textId="7E9F9CCF" w:rsidR="00820CD6" w:rsidRPr="00C968C8" w:rsidRDefault="00000000" w:rsidP="007D267C">
            <w:pPr>
              <w:spacing w:after="60" w:line="240" w:lineRule="auto"/>
              <w:ind w:left="266" w:hanging="266"/>
              <w:jc w:val="both"/>
              <w:rPr>
                <w:rFonts w:cs="Times New Roman"/>
                <w:sz w:val="16"/>
                <w:szCs w:val="16"/>
              </w:rPr>
            </w:pPr>
            <w:sdt>
              <w:sdtPr>
                <w:rPr>
                  <w:rFonts w:eastAsia="MS Gothic" w:cs="Times New Roman"/>
                  <w:sz w:val="16"/>
                  <w:szCs w:val="16"/>
                </w:rPr>
                <w:id w:val="-1135860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267C" w:rsidRPr="00C968C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7D267C" w:rsidRPr="00C968C8">
              <w:rPr>
                <w:rFonts w:eastAsia="MS Gothic" w:cs="Times New Roman"/>
                <w:sz w:val="16"/>
                <w:szCs w:val="16"/>
              </w:rPr>
              <w:tab/>
            </w:r>
            <w:r w:rsidR="00820CD6" w:rsidRPr="00C968C8">
              <w:rPr>
                <w:rFonts w:cs="Times New Roman"/>
                <w:sz w:val="16"/>
                <w:szCs w:val="16"/>
              </w:rPr>
              <w:t>recyklované kamenivo jako náhrada přírodního kameniva pro použití stanovená v technických normách,</w:t>
            </w:r>
          </w:p>
          <w:p w14:paraId="0785392C" w14:textId="2A00DADE" w:rsidR="00820CD6" w:rsidRPr="00C968C8" w:rsidRDefault="00000000" w:rsidP="007D267C">
            <w:pPr>
              <w:spacing w:after="60" w:line="240" w:lineRule="auto"/>
              <w:ind w:left="266" w:hanging="266"/>
              <w:jc w:val="both"/>
              <w:rPr>
                <w:rFonts w:cs="Times New Roman"/>
                <w:sz w:val="16"/>
                <w:szCs w:val="16"/>
              </w:rPr>
            </w:pPr>
            <w:sdt>
              <w:sdtPr>
                <w:rPr>
                  <w:rFonts w:eastAsia="MS Gothic" w:cs="Times New Roman"/>
                  <w:sz w:val="16"/>
                  <w:szCs w:val="16"/>
                </w:rPr>
                <w:id w:val="-988472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267C" w:rsidRPr="00C968C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7D267C" w:rsidRPr="00C968C8">
              <w:rPr>
                <w:rFonts w:eastAsia="MS Gothic" w:cs="Times New Roman"/>
                <w:sz w:val="16"/>
                <w:szCs w:val="16"/>
              </w:rPr>
              <w:tab/>
            </w:r>
            <w:r w:rsidR="00820CD6" w:rsidRPr="00C968C8">
              <w:rPr>
                <w:rFonts w:cs="Times New Roman"/>
                <w:sz w:val="16"/>
                <w:szCs w:val="16"/>
              </w:rPr>
              <w:t>konstrukční nestmelené a prolévané vrstvy pozemních komunikací nižších tříd, místních komunikací, parkovišť a chodníků, letištních nebo obdobných dopravních ploch,</w:t>
            </w:r>
          </w:p>
          <w:p w14:paraId="1CEF149E" w14:textId="51EA7114" w:rsidR="00820CD6" w:rsidRPr="00C968C8" w:rsidRDefault="00000000" w:rsidP="007D267C">
            <w:pPr>
              <w:spacing w:after="60" w:line="240" w:lineRule="auto"/>
              <w:ind w:left="266" w:hanging="266"/>
              <w:jc w:val="both"/>
              <w:rPr>
                <w:rFonts w:cs="Times New Roman"/>
                <w:sz w:val="16"/>
                <w:szCs w:val="16"/>
              </w:rPr>
            </w:pPr>
            <w:sdt>
              <w:sdtPr>
                <w:rPr>
                  <w:rFonts w:eastAsia="MS Gothic" w:cs="Times New Roman"/>
                  <w:sz w:val="16"/>
                  <w:szCs w:val="16"/>
                </w:rPr>
                <w:id w:val="-2008128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267C" w:rsidRPr="00C968C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7D267C" w:rsidRPr="00C968C8">
              <w:rPr>
                <w:rFonts w:eastAsia="MS Gothic" w:cs="Times New Roman"/>
                <w:sz w:val="16"/>
                <w:szCs w:val="16"/>
              </w:rPr>
              <w:tab/>
            </w:r>
            <w:r w:rsidR="00820CD6" w:rsidRPr="00C968C8">
              <w:rPr>
                <w:rFonts w:cs="Times New Roman"/>
                <w:sz w:val="16"/>
                <w:szCs w:val="16"/>
              </w:rPr>
              <w:t>ochranná vrstva pozemní komunikace či letištní nebo obdobné dopravní plochy,</w:t>
            </w:r>
          </w:p>
          <w:p w14:paraId="1AF6BDC1" w14:textId="5F86D01A" w:rsidR="00820CD6" w:rsidRPr="00C968C8" w:rsidRDefault="00000000" w:rsidP="007D267C">
            <w:pPr>
              <w:spacing w:after="60" w:line="240" w:lineRule="auto"/>
              <w:ind w:left="266" w:hanging="266"/>
              <w:jc w:val="both"/>
              <w:rPr>
                <w:rFonts w:cs="Times New Roman"/>
                <w:sz w:val="16"/>
                <w:szCs w:val="16"/>
              </w:rPr>
            </w:pPr>
            <w:sdt>
              <w:sdtPr>
                <w:rPr>
                  <w:rFonts w:eastAsia="MS Gothic" w:cs="Times New Roman"/>
                  <w:sz w:val="16"/>
                  <w:szCs w:val="16"/>
                </w:rPr>
                <w:id w:val="1513646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267C" w:rsidRPr="00C968C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7D267C" w:rsidRPr="00C968C8">
              <w:rPr>
                <w:rFonts w:eastAsia="MS Gothic" w:cs="Times New Roman"/>
                <w:sz w:val="16"/>
                <w:szCs w:val="16"/>
              </w:rPr>
              <w:tab/>
            </w:r>
            <w:r w:rsidR="00820CD6" w:rsidRPr="00C968C8">
              <w:rPr>
                <w:rFonts w:cs="Times New Roman"/>
                <w:sz w:val="16"/>
                <w:szCs w:val="16"/>
              </w:rPr>
              <w:t>nestmelená konstrukční vrstva polních a lesních cest,</w:t>
            </w:r>
          </w:p>
          <w:p w14:paraId="06DA4C1D" w14:textId="67F28FE2" w:rsidR="00820CD6" w:rsidRPr="00C968C8" w:rsidRDefault="00000000" w:rsidP="007D267C">
            <w:pPr>
              <w:spacing w:after="60" w:line="240" w:lineRule="auto"/>
              <w:ind w:left="266" w:hanging="266"/>
              <w:jc w:val="both"/>
              <w:rPr>
                <w:rFonts w:cs="Times New Roman"/>
                <w:sz w:val="16"/>
                <w:szCs w:val="16"/>
              </w:rPr>
            </w:pPr>
            <w:sdt>
              <w:sdtPr>
                <w:rPr>
                  <w:rFonts w:eastAsia="MS Gothic" w:cs="Times New Roman"/>
                  <w:sz w:val="16"/>
                  <w:szCs w:val="16"/>
                </w:rPr>
                <w:id w:val="233835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267C" w:rsidRPr="00C968C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7D267C" w:rsidRPr="00C968C8">
              <w:rPr>
                <w:rFonts w:eastAsia="MS Gothic" w:cs="Times New Roman"/>
                <w:sz w:val="16"/>
                <w:szCs w:val="16"/>
              </w:rPr>
              <w:tab/>
            </w:r>
            <w:r w:rsidR="00820CD6" w:rsidRPr="00C968C8">
              <w:rPr>
                <w:rFonts w:cs="Times New Roman"/>
                <w:sz w:val="16"/>
                <w:szCs w:val="16"/>
              </w:rPr>
              <w:t>obsypy inženýrských sítí a zásypy výkopů a rýh pro inženýrské sítě,</w:t>
            </w:r>
          </w:p>
          <w:p w14:paraId="7FA6B472" w14:textId="10C81C4E" w:rsidR="00820CD6" w:rsidRPr="00C968C8" w:rsidRDefault="00000000" w:rsidP="007D267C">
            <w:pPr>
              <w:spacing w:after="60" w:line="240" w:lineRule="auto"/>
              <w:ind w:left="266" w:hanging="266"/>
              <w:jc w:val="both"/>
              <w:rPr>
                <w:rFonts w:cs="Times New Roman"/>
                <w:sz w:val="16"/>
                <w:szCs w:val="16"/>
              </w:rPr>
            </w:pPr>
            <w:sdt>
              <w:sdtPr>
                <w:rPr>
                  <w:rFonts w:eastAsia="MS Gothic" w:cs="Times New Roman"/>
                  <w:sz w:val="16"/>
                  <w:szCs w:val="16"/>
                </w:rPr>
                <w:id w:val="1496533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267C" w:rsidRPr="00C968C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7D267C" w:rsidRPr="00C968C8">
              <w:rPr>
                <w:rFonts w:eastAsia="MS Gothic" w:cs="Times New Roman"/>
                <w:sz w:val="16"/>
                <w:szCs w:val="16"/>
              </w:rPr>
              <w:tab/>
            </w:r>
            <w:r w:rsidR="00820CD6" w:rsidRPr="00C968C8">
              <w:rPr>
                <w:rFonts w:cs="Times New Roman"/>
                <w:sz w:val="16"/>
                <w:szCs w:val="16"/>
              </w:rPr>
              <w:t>nestmelené a prolévané konstrukční vrstvy stavby železničních tratí,</w:t>
            </w:r>
          </w:p>
          <w:p w14:paraId="3965774B" w14:textId="1C51FF9E" w:rsidR="00820CD6" w:rsidRPr="00C968C8" w:rsidRDefault="00000000" w:rsidP="007D267C">
            <w:pPr>
              <w:spacing w:after="60" w:line="240" w:lineRule="auto"/>
              <w:ind w:left="266" w:hanging="266"/>
              <w:jc w:val="both"/>
              <w:rPr>
                <w:rFonts w:cs="Times New Roman"/>
                <w:sz w:val="16"/>
                <w:szCs w:val="16"/>
              </w:rPr>
            </w:pPr>
            <w:sdt>
              <w:sdtPr>
                <w:rPr>
                  <w:rFonts w:eastAsia="MS Gothic" w:cs="Times New Roman"/>
                  <w:sz w:val="16"/>
                  <w:szCs w:val="16"/>
                </w:rPr>
                <w:id w:val="-1082902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267C" w:rsidRPr="00C968C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7D267C" w:rsidRPr="00C968C8">
              <w:rPr>
                <w:rFonts w:eastAsia="MS Gothic" w:cs="Times New Roman"/>
                <w:sz w:val="16"/>
                <w:szCs w:val="16"/>
              </w:rPr>
              <w:tab/>
            </w:r>
            <w:r w:rsidR="00820CD6" w:rsidRPr="00C968C8">
              <w:rPr>
                <w:rFonts w:cs="Times New Roman"/>
                <w:sz w:val="16"/>
                <w:szCs w:val="16"/>
              </w:rPr>
              <w:t>nestmelené a prolévané vrstvy účelových komunikací a ploch na staveništích,</w:t>
            </w:r>
          </w:p>
          <w:p w14:paraId="049E5815" w14:textId="457D06CA" w:rsidR="00820CD6" w:rsidRPr="00C968C8" w:rsidRDefault="00000000" w:rsidP="007D267C">
            <w:pPr>
              <w:spacing w:after="60" w:line="240" w:lineRule="auto"/>
              <w:ind w:left="266" w:hanging="266"/>
              <w:jc w:val="both"/>
              <w:rPr>
                <w:rFonts w:cs="Times New Roman"/>
                <w:sz w:val="16"/>
                <w:szCs w:val="16"/>
              </w:rPr>
            </w:pPr>
            <w:sdt>
              <w:sdtPr>
                <w:rPr>
                  <w:rFonts w:eastAsia="MS Gothic" w:cs="Times New Roman"/>
                  <w:sz w:val="16"/>
                  <w:szCs w:val="16"/>
                </w:rPr>
                <w:id w:val="651725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267C" w:rsidRPr="00C968C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7D267C" w:rsidRPr="00C968C8">
              <w:rPr>
                <w:rFonts w:eastAsia="MS Gothic" w:cs="Times New Roman"/>
                <w:sz w:val="16"/>
                <w:szCs w:val="16"/>
              </w:rPr>
              <w:tab/>
            </w:r>
            <w:r w:rsidR="00820CD6" w:rsidRPr="00C968C8">
              <w:rPr>
                <w:rFonts w:cs="Times New Roman"/>
                <w:sz w:val="16"/>
                <w:szCs w:val="16"/>
              </w:rPr>
              <w:t>podkladní konstrukční nestmelené a prolévané vrstvy pro vyrovnání terénu pro následné pozemní a inženýrské stavby a pod základové desky při stavbě nižších budov; pokud nedojde k následnému vybudování pozemní nebo inženýrské stavby nebo základové desky a budovy, musí být recyklát ze stavebního a demoličního odpadu z místa použití odebrán,</w:t>
            </w:r>
          </w:p>
          <w:p w14:paraId="4DBDCB5A" w14:textId="7C8071FC" w:rsidR="008D244C" w:rsidRPr="007D267C" w:rsidRDefault="00000000" w:rsidP="007D267C">
            <w:pPr>
              <w:spacing w:after="60" w:line="240" w:lineRule="auto"/>
              <w:ind w:left="266" w:hanging="266"/>
              <w:jc w:val="both"/>
              <w:rPr>
                <w:sz w:val="20"/>
                <w:szCs w:val="20"/>
              </w:rPr>
            </w:pPr>
            <w:sdt>
              <w:sdtPr>
                <w:rPr>
                  <w:rFonts w:eastAsia="MS Gothic" w:cs="Times New Roman"/>
                  <w:sz w:val="16"/>
                  <w:szCs w:val="16"/>
                </w:rPr>
                <w:id w:val="-789353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68C8" w:rsidRPr="00C968C8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7D267C" w:rsidRPr="00C968C8">
              <w:rPr>
                <w:rFonts w:eastAsia="MS Gothic" w:cs="Times New Roman"/>
                <w:sz w:val="16"/>
                <w:szCs w:val="16"/>
              </w:rPr>
              <w:tab/>
              <w:t>z</w:t>
            </w:r>
            <w:r w:rsidR="00820CD6" w:rsidRPr="00C968C8">
              <w:rPr>
                <w:rFonts w:cs="Times New Roman"/>
                <w:sz w:val="16"/>
                <w:szCs w:val="16"/>
              </w:rPr>
              <w:t>emní těleso pozemních komunikací prováděné v souladu s normou ČSN 73 6133 Návrh a provádění zemního tělesa pozemních komunikací ze dne 1. února 2010</w:t>
            </w:r>
          </w:p>
        </w:tc>
      </w:tr>
      <w:tr w:rsidR="00820CD6" w14:paraId="79BC2C6C" w14:textId="77777777" w:rsidTr="00E02744">
        <w:trPr>
          <w:trHeight w:val="850"/>
        </w:trPr>
        <w:tc>
          <w:tcPr>
            <w:tcW w:w="424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7D488C2" w14:textId="44D4298C" w:rsidR="00820CD6" w:rsidRDefault="00820CD6" w:rsidP="00A661A3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</w:t>
            </w:r>
            <w:r w:rsidRPr="00820CD6">
              <w:rPr>
                <w:b/>
                <w:bCs/>
                <w:sz w:val="20"/>
                <w:szCs w:val="20"/>
              </w:rPr>
              <w:t xml:space="preserve">okumenty prokazující splnění požadavků na stavební výrobky umožňující </w:t>
            </w:r>
            <w:r w:rsidR="007B289C">
              <w:rPr>
                <w:b/>
                <w:bCs/>
                <w:sz w:val="20"/>
                <w:szCs w:val="20"/>
              </w:rPr>
              <w:t xml:space="preserve">výše uvedené </w:t>
            </w:r>
            <w:r w:rsidRPr="00820CD6">
              <w:rPr>
                <w:b/>
                <w:bCs/>
                <w:sz w:val="20"/>
                <w:szCs w:val="20"/>
              </w:rPr>
              <w:t>způsoby použití</w:t>
            </w:r>
            <w:r w:rsidR="007B289C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67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F8F5BA9" w14:textId="77777777" w:rsidR="00820CD6" w:rsidRPr="00E51C7C" w:rsidRDefault="00820CD6" w:rsidP="00E51C7C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1C7C" w14:paraId="5CB8E561" w14:textId="77777777" w:rsidTr="00474881">
        <w:trPr>
          <w:trHeight w:val="567"/>
        </w:trPr>
        <w:tc>
          <w:tcPr>
            <w:tcW w:w="42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3AEF15" w14:textId="16206BB3" w:rsidR="00E51C7C" w:rsidRDefault="00E51C7C" w:rsidP="00A661A3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</w:t>
            </w:r>
            <w:r w:rsidRPr="00E51C7C">
              <w:rPr>
                <w:b/>
                <w:bCs/>
                <w:sz w:val="20"/>
                <w:szCs w:val="20"/>
              </w:rPr>
              <w:t xml:space="preserve">motnost recyklátu, ke kterému se </w:t>
            </w:r>
            <w:r>
              <w:rPr>
                <w:b/>
                <w:bCs/>
                <w:sz w:val="20"/>
                <w:szCs w:val="20"/>
              </w:rPr>
              <w:t xml:space="preserve">tato </w:t>
            </w:r>
            <w:r w:rsidRPr="00E51C7C">
              <w:rPr>
                <w:b/>
                <w:bCs/>
                <w:sz w:val="20"/>
                <w:szCs w:val="20"/>
              </w:rPr>
              <w:t>průvodní dokumentace vztahuje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F2A537" w14:textId="77777777" w:rsidR="00E51C7C" w:rsidRPr="00E51C7C" w:rsidRDefault="00E51C7C" w:rsidP="00E51C7C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B2CEE" w14:paraId="3069EB73" w14:textId="77777777" w:rsidTr="00C82C24">
        <w:trPr>
          <w:trHeight w:val="1230"/>
        </w:trPr>
        <w:tc>
          <w:tcPr>
            <w:tcW w:w="424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37F7CDF" w14:textId="0DCAE83B" w:rsidR="007B2CEE" w:rsidRPr="00C32238" w:rsidRDefault="00D64DE1" w:rsidP="00A661A3">
            <w:pPr>
              <w:spacing w:after="0" w:line="240" w:lineRule="auto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P</w:t>
            </w:r>
            <w:r w:rsidRPr="00D64DE1">
              <w:rPr>
                <w:rFonts w:eastAsia="Calibri"/>
                <w:b/>
                <w:bCs/>
                <w:sz w:val="20"/>
                <w:szCs w:val="20"/>
              </w:rPr>
              <w:t>rotokol o provedeném vzorkování a protokol o laboratorních zkouškách, na základě, kterých bylo ověřeno splnění podmínek nebo kopie těchto protokolů</w:t>
            </w:r>
            <w:r>
              <w:rPr>
                <w:rFonts w:eastAsia="Calibri"/>
                <w:b/>
                <w:bCs/>
                <w:sz w:val="20"/>
                <w:szCs w:val="20"/>
              </w:rPr>
              <w:t>*: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12" w:space="0" w:color="auto"/>
            </w:tcBorders>
          </w:tcPr>
          <w:p w14:paraId="4ECD3C37" w14:textId="64CFCB82" w:rsidR="00C968C8" w:rsidRPr="00FA7E67" w:rsidRDefault="00000000" w:rsidP="00C82C24">
            <w:pPr>
              <w:tabs>
                <w:tab w:val="left" w:pos="304"/>
              </w:tabs>
              <w:spacing w:before="120" w:after="0" w:line="240" w:lineRule="auto"/>
              <w:rPr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 w:val="18"/>
                  <w:szCs w:val="18"/>
                </w:rPr>
                <w:id w:val="-1762975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3877" w:rsidRPr="00FA7E67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C968C8" w:rsidRPr="00FA7E67">
              <w:rPr>
                <w:rFonts w:ascii="MS Gothic" w:eastAsia="MS Gothic" w:hAnsi="MS Gothic" w:cs="Arial"/>
                <w:sz w:val="18"/>
                <w:szCs w:val="18"/>
              </w:rPr>
              <w:tab/>
            </w:r>
            <w:r w:rsidR="00C968C8" w:rsidRPr="00FA7E67">
              <w:rPr>
                <w:sz w:val="18"/>
                <w:szCs w:val="18"/>
              </w:rPr>
              <w:t>Protokol o provedeném vzorkování</w:t>
            </w:r>
            <w:r w:rsidR="00FA7E67" w:rsidRPr="00FA7E67">
              <w:rPr>
                <w:sz w:val="18"/>
                <w:szCs w:val="18"/>
              </w:rPr>
              <w:t xml:space="preserve"> (v příloze)</w:t>
            </w:r>
            <w:r w:rsidR="002C4572" w:rsidRPr="00FA7E67">
              <w:rPr>
                <w:sz w:val="18"/>
                <w:szCs w:val="18"/>
              </w:rPr>
              <w:t>, ze dne:</w:t>
            </w:r>
            <w:r w:rsidR="00C968C8" w:rsidRPr="00FA7E67">
              <w:rPr>
                <w:sz w:val="18"/>
                <w:szCs w:val="18"/>
              </w:rPr>
              <w:t xml:space="preserve"> </w:t>
            </w:r>
          </w:p>
          <w:p w14:paraId="00D45C52" w14:textId="77777777" w:rsidR="007B2CEE" w:rsidRDefault="00000000" w:rsidP="00C82C24">
            <w:pPr>
              <w:tabs>
                <w:tab w:val="left" w:pos="304"/>
              </w:tabs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245705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C4572" w:rsidRPr="00FA7E6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2E3877" w:rsidRPr="00FA7E67">
              <w:rPr>
                <w:sz w:val="18"/>
                <w:szCs w:val="18"/>
              </w:rPr>
              <w:tab/>
            </w:r>
            <w:r w:rsidR="00C968C8" w:rsidRPr="00FA7E67">
              <w:rPr>
                <w:sz w:val="18"/>
                <w:szCs w:val="18"/>
              </w:rPr>
              <w:t>Protokol o laboratorních zkouškách</w:t>
            </w:r>
            <w:r w:rsidR="00FA7E67" w:rsidRPr="00FA7E67">
              <w:rPr>
                <w:sz w:val="18"/>
                <w:szCs w:val="18"/>
              </w:rPr>
              <w:t xml:space="preserve"> (v příloze)</w:t>
            </w:r>
            <w:r w:rsidR="002C4572" w:rsidRPr="00FA7E67">
              <w:rPr>
                <w:sz w:val="18"/>
                <w:szCs w:val="18"/>
              </w:rPr>
              <w:t>, ze dne:</w:t>
            </w:r>
          </w:p>
          <w:p w14:paraId="7CE676D6" w14:textId="28F755DB" w:rsidR="00FA7E67" w:rsidRPr="00C32238" w:rsidRDefault="00FA7E67" w:rsidP="00C82C24">
            <w:pPr>
              <w:tabs>
                <w:tab w:val="left" w:pos="304"/>
              </w:tabs>
              <w:spacing w:before="120" w:after="0" w:line="240" w:lineRule="auto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Poznámka:</w:t>
            </w:r>
          </w:p>
        </w:tc>
      </w:tr>
      <w:tr w:rsidR="007B2CEE" w14:paraId="508D990D" w14:textId="77777777" w:rsidTr="002A1669">
        <w:trPr>
          <w:trHeight w:val="1060"/>
        </w:trPr>
        <w:tc>
          <w:tcPr>
            <w:tcW w:w="4248" w:type="dxa"/>
            <w:tcBorders>
              <w:top w:val="single" w:sz="12" w:space="0" w:color="auto"/>
            </w:tcBorders>
            <w:vAlign w:val="center"/>
          </w:tcPr>
          <w:p w14:paraId="6A7A706B" w14:textId="108B3AB4" w:rsidR="007B2CEE" w:rsidRPr="00C32238" w:rsidRDefault="00414803" w:rsidP="00A661A3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Datum a p</w:t>
            </w:r>
            <w:r w:rsidRPr="00414803">
              <w:rPr>
                <w:b/>
                <w:bCs/>
                <w:sz w:val="20"/>
                <w:szCs w:val="20"/>
              </w:rPr>
              <w:t>odpis provozovatele zařízení</w:t>
            </w:r>
            <w:r>
              <w:rPr>
                <w:b/>
                <w:bCs/>
                <w:sz w:val="20"/>
                <w:szCs w:val="20"/>
              </w:rPr>
              <w:t xml:space="preserve">, </w:t>
            </w:r>
            <w:r w:rsidRPr="00A661A3">
              <w:rPr>
                <w:rFonts w:eastAsia="Calibri"/>
                <w:b/>
                <w:bCs/>
                <w:sz w:val="20"/>
                <w:szCs w:val="20"/>
              </w:rPr>
              <w:t>které recyklát vyrobilo</w:t>
            </w:r>
            <w:r>
              <w:rPr>
                <w:rFonts w:eastAsia="Calibr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670" w:type="dxa"/>
            <w:tcBorders>
              <w:top w:val="single" w:sz="12" w:space="0" w:color="auto"/>
            </w:tcBorders>
            <w:vAlign w:val="bottom"/>
          </w:tcPr>
          <w:p w14:paraId="7637AA4F" w14:textId="46FC06BF" w:rsidR="007B2CEE" w:rsidRPr="00C32238" w:rsidRDefault="002A1669" w:rsidP="002A16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A1669">
              <w:rPr>
                <w:sz w:val="16"/>
                <w:szCs w:val="16"/>
              </w:rPr>
              <w:t xml:space="preserve">Datum </w:t>
            </w:r>
            <w:r w:rsidRPr="002A1669">
              <w:rPr>
                <w:sz w:val="16"/>
                <w:szCs w:val="16"/>
              </w:rPr>
              <w:tab/>
            </w:r>
            <w:r w:rsidRPr="002A1669">
              <w:rPr>
                <w:sz w:val="16"/>
                <w:szCs w:val="16"/>
              </w:rPr>
              <w:tab/>
            </w:r>
            <w:r w:rsidRPr="002A1669">
              <w:rPr>
                <w:sz w:val="16"/>
                <w:szCs w:val="16"/>
              </w:rPr>
              <w:tab/>
            </w:r>
            <w:r w:rsidRPr="002A1669">
              <w:rPr>
                <w:sz w:val="16"/>
                <w:szCs w:val="16"/>
              </w:rPr>
              <w:tab/>
              <w:t>Razítka, podpis</w:t>
            </w:r>
          </w:p>
        </w:tc>
      </w:tr>
    </w:tbl>
    <w:p w14:paraId="2B44C512" w14:textId="33A6B1EB" w:rsidR="007B2CEE" w:rsidRPr="007A412D" w:rsidRDefault="00D64DE1" w:rsidP="00830F44">
      <w:pPr>
        <w:pStyle w:val="Zkladntext"/>
        <w:spacing w:before="24"/>
        <w:ind w:left="142" w:right="-9" w:hanging="142"/>
        <w:jc w:val="both"/>
        <w:rPr>
          <w:rFonts w:ascii="Arial" w:hAnsi="Arial" w:cs="Arial"/>
          <w:color w:val="313130"/>
          <w:sz w:val="12"/>
          <w:szCs w:val="12"/>
          <w:lang w:val="cs-CZ"/>
        </w:rPr>
      </w:pPr>
      <w:r w:rsidRPr="0084487B">
        <w:rPr>
          <w:rFonts w:ascii="Arial" w:hAnsi="Arial" w:cs="Arial"/>
          <w:color w:val="313130"/>
          <w:sz w:val="14"/>
          <w:szCs w:val="14"/>
          <w:lang w:val="cs-CZ"/>
        </w:rPr>
        <w:t>*</w:t>
      </w:r>
      <w:r w:rsidR="0084487B" w:rsidRPr="007A412D">
        <w:rPr>
          <w:sz w:val="12"/>
          <w:szCs w:val="12"/>
          <w:lang w:val="cs-CZ"/>
        </w:rPr>
        <w:t xml:space="preserve"> </w:t>
      </w:r>
      <w:r w:rsidR="007A412D">
        <w:rPr>
          <w:sz w:val="12"/>
          <w:szCs w:val="12"/>
          <w:lang w:val="cs-CZ"/>
        </w:rPr>
        <w:t xml:space="preserve"> </w:t>
      </w:r>
      <w:r w:rsidR="0084487B" w:rsidRPr="007A412D">
        <w:rPr>
          <w:rFonts w:ascii="Arial" w:hAnsi="Arial" w:cs="Arial"/>
          <w:color w:val="313130"/>
          <w:sz w:val="12"/>
          <w:szCs w:val="12"/>
          <w:lang w:val="cs-CZ"/>
        </w:rPr>
        <w:t>obsah škodlivin v sušině nepřekročí nejvýše přípustné hodnoty podle tabulky č. 10.1 přílohy č. 10 k vyhlášce č. 294/2005 Sb.</w:t>
      </w:r>
      <w:r w:rsidR="007B289C" w:rsidRPr="007A412D">
        <w:rPr>
          <w:rFonts w:ascii="Arial" w:hAnsi="Arial" w:cs="Arial"/>
          <w:color w:val="313130"/>
          <w:sz w:val="12"/>
          <w:szCs w:val="12"/>
          <w:lang w:val="cs-CZ"/>
        </w:rPr>
        <w:t>,</w:t>
      </w:r>
      <w:r w:rsidR="0084487B" w:rsidRPr="007A412D">
        <w:rPr>
          <w:rFonts w:ascii="Arial" w:hAnsi="Arial" w:cs="Arial"/>
          <w:color w:val="313130"/>
          <w:sz w:val="12"/>
          <w:szCs w:val="12"/>
          <w:lang w:val="cs-CZ"/>
        </w:rPr>
        <w:t xml:space="preserve"> a</w:t>
      </w:r>
      <w:r w:rsidR="00830F44">
        <w:rPr>
          <w:rFonts w:ascii="Arial" w:hAnsi="Arial" w:cs="Arial"/>
          <w:color w:val="313130"/>
          <w:sz w:val="12"/>
          <w:szCs w:val="12"/>
          <w:lang w:val="cs-CZ"/>
        </w:rPr>
        <w:t xml:space="preserve"> </w:t>
      </w:r>
      <w:r w:rsidR="0084487B" w:rsidRPr="007A412D">
        <w:rPr>
          <w:rFonts w:ascii="Arial" w:hAnsi="Arial" w:cs="Arial"/>
          <w:color w:val="313130"/>
          <w:sz w:val="12"/>
          <w:szCs w:val="12"/>
          <w:lang w:val="cs-CZ"/>
        </w:rPr>
        <w:t>výsledky zkoušek akutní toxicity prováděných ekotoxikologickými testy nepřekročí limity stanovené v tabulce č. 5.3 sloupci II v příloze č. 5 k této vyhlášce; do 31. prosince 2023 je dostačující, pokud výsledky zkoušek akutní toxicity prováděných ekotoxikologickými testy nepřekročí limity stanovené v tabulce č. 10.2 sloupci II v příloze č. 10 k vyhlášce č. 294/2005 Sb.</w:t>
      </w:r>
    </w:p>
    <w:p w14:paraId="08491D62" w14:textId="31813229" w:rsidR="00EE7AE4" w:rsidRDefault="00EE7AE4">
      <w:pPr>
        <w:spacing w:after="160" w:line="259" w:lineRule="auto"/>
        <w:rPr>
          <w:rFonts w:ascii="Arial" w:eastAsia="Arial Narrow" w:hAnsi="Arial" w:cs="Arial"/>
          <w:b/>
          <w:bCs/>
          <w:color w:val="313130"/>
          <w:sz w:val="18"/>
          <w:szCs w:val="18"/>
        </w:rPr>
      </w:pPr>
      <w:r>
        <w:rPr>
          <w:rFonts w:ascii="Arial" w:hAnsi="Arial" w:cs="Arial"/>
          <w:b/>
          <w:bCs/>
          <w:color w:val="313130"/>
          <w:sz w:val="18"/>
          <w:szCs w:val="18"/>
        </w:rPr>
        <w:br w:type="page"/>
      </w:r>
    </w:p>
    <w:p w14:paraId="73905CFA" w14:textId="71381340" w:rsidR="00F81BE2" w:rsidRDefault="00F81BE2" w:rsidP="00F81BE2">
      <w:pPr>
        <w:spacing w:line="240" w:lineRule="auto"/>
      </w:pPr>
      <w:bookmarkStart w:id="1" w:name="_Hlk138073682"/>
      <w:r w:rsidRPr="00C27405">
        <w:rPr>
          <w:b/>
          <w:bCs/>
          <w:sz w:val="32"/>
          <w:szCs w:val="32"/>
        </w:rPr>
        <w:lastRenderedPageBreak/>
        <w:t xml:space="preserve">Průvodní dokumentace </w:t>
      </w:r>
      <w:r>
        <w:rPr>
          <w:b/>
          <w:bCs/>
          <w:sz w:val="32"/>
          <w:szCs w:val="32"/>
        </w:rPr>
        <w:t xml:space="preserve">asfaltového </w:t>
      </w:r>
      <w:r w:rsidRPr="00C27405">
        <w:rPr>
          <w:b/>
          <w:bCs/>
          <w:sz w:val="32"/>
          <w:szCs w:val="32"/>
        </w:rPr>
        <w:t>recyklátu</w:t>
      </w:r>
    </w:p>
    <w:p w14:paraId="044BCC9F" w14:textId="77777777" w:rsidR="00F81BE2" w:rsidRPr="00B63AEA" w:rsidRDefault="00F81BE2" w:rsidP="00F81BE2">
      <w:pPr>
        <w:spacing w:line="240" w:lineRule="auto"/>
        <w:rPr>
          <w:sz w:val="20"/>
          <w:szCs w:val="18"/>
        </w:rPr>
      </w:pPr>
      <w:r w:rsidRPr="00B63AEA">
        <w:rPr>
          <w:sz w:val="20"/>
          <w:szCs w:val="18"/>
        </w:rPr>
        <w:t>Příloha č. 5 k vyhlášce č. 283/2023 Sb.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248"/>
        <w:gridCol w:w="5670"/>
      </w:tblGrid>
      <w:tr w:rsidR="00EE7AE4" w14:paraId="66AFD022" w14:textId="77777777" w:rsidTr="004A1D82">
        <w:trPr>
          <w:trHeight w:val="850"/>
        </w:trPr>
        <w:tc>
          <w:tcPr>
            <w:tcW w:w="424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AB77187" w14:textId="364257AD" w:rsidR="00EE7AE4" w:rsidRDefault="00EE3A8D" w:rsidP="00EE7AE4">
            <w:pPr>
              <w:spacing w:line="240" w:lineRule="auto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a) </w:t>
            </w:r>
            <w:r w:rsidR="00EE7AE4">
              <w:rPr>
                <w:rFonts w:eastAsia="Calibri"/>
                <w:b/>
                <w:bCs/>
              </w:rPr>
              <w:t>I</w:t>
            </w:r>
            <w:r w:rsidR="00EE7AE4" w:rsidRPr="00C32238">
              <w:rPr>
                <w:rFonts w:eastAsia="Calibri"/>
                <w:b/>
                <w:bCs/>
              </w:rPr>
              <w:t>dentifika</w:t>
            </w:r>
            <w:r w:rsidR="00EE7AE4">
              <w:rPr>
                <w:rFonts w:eastAsia="Calibri"/>
                <w:b/>
                <w:bCs/>
              </w:rPr>
              <w:t>ce</w:t>
            </w:r>
            <w:r>
              <w:rPr>
                <w:rFonts w:eastAsia="Calibri"/>
                <w:b/>
                <w:bCs/>
              </w:rPr>
              <w:t xml:space="preserve"> osoby</w:t>
            </w:r>
            <w:r w:rsidR="00EE7AE4">
              <w:rPr>
                <w:rFonts w:eastAsia="Calibri"/>
                <w:b/>
                <w:bCs/>
              </w:rPr>
              <w:t>:</w:t>
            </w:r>
          </w:p>
          <w:p w14:paraId="1A8B3E22" w14:textId="0C61DC97" w:rsidR="00EE7AE4" w:rsidRPr="002E354B" w:rsidRDefault="00FD3C76" w:rsidP="00EE7AE4">
            <w:pPr>
              <w:spacing w:line="240" w:lineRule="auto"/>
            </w:pPr>
            <w:r w:rsidRPr="002E6349">
              <w:rPr>
                <w:sz w:val="18"/>
                <w:szCs w:val="16"/>
              </w:rPr>
              <w:t xml:space="preserve">Osoba/firma, která zařadila </w:t>
            </w:r>
            <w:r w:rsidR="00F56335" w:rsidRPr="002E6349">
              <w:rPr>
                <w:sz w:val="18"/>
                <w:szCs w:val="16"/>
              </w:rPr>
              <w:t>ZAS</w:t>
            </w:r>
            <w:r w:rsidRPr="002E6349">
              <w:rPr>
                <w:sz w:val="18"/>
                <w:szCs w:val="16"/>
              </w:rPr>
              <w:t xml:space="preserve"> nebo </w:t>
            </w:r>
            <w:r w:rsidR="00F56335" w:rsidRPr="002E6349">
              <w:rPr>
                <w:sz w:val="18"/>
                <w:szCs w:val="16"/>
              </w:rPr>
              <w:t>ZPM</w:t>
            </w:r>
            <w:r w:rsidRPr="002E6349">
              <w:rPr>
                <w:sz w:val="18"/>
                <w:szCs w:val="16"/>
              </w:rPr>
              <w:t xml:space="preserve"> </w:t>
            </w:r>
            <w:r w:rsidRPr="002E6349">
              <w:rPr>
                <w:b/>
                <w:bCs/>
                <w:sz w:val="18"/>
                <w:szCs w:val="16"/>
              </w:rPr>
              <w:t>jako vedlejší produkt</w:t>
            </w:r>
            <w:r w:rsidRPr="002E6349">
              <w:rPr>
                <w:sz w:val="18"/>
                <w:szCs w:val="16"/>
              </w:rPr>
              <w:t xml:space="preserve"> nebo jako </w:t>
            </w:r>
            <w:r w:rsidR="00F56335" w:rsidRPr="002E6349">
              <w:rPr>
                <w:sz w:val="18"/>
                <w:szCs w:val="16"/>
              </w:rPr>
              <w:t>ZAS</w:t>
            </w:r>
            <w:r w:rsidRPr="002E6349">
              <w:rPr>
                <w:sz w:val="18"/>
                <w:szCs w:val="16"/>
              </w:rPr>
              <w:t xml:space="preserve"> nebo </w:t>
            </w:r>
            <w:r w:rsidR="00F56335" w:rsidRPr="002E6349">
              <w:rPr>
                <w:sz w:val="18"/>
                <w:szCs w:val="16"/>
              </w:rPr>
              <w:t>ZPM</w:t>
            </w:r>
            <w:r w:rsidRPr="002E6349">
              <w:rPr>
                <w:sz w:val="18"/>
                <w:szCs w:val="16"/>
              </w:rPr>
              <w:t xml:space="preserve">, </w:t>
            </w:r>
            <w:r w:rsidRPr="002E6349">
              <w:rPr>
                <w:b/>
                <w:bCs/>
                <w:sz w:val="18"/>
                <w:szCs w:val="16"/>
              </w:rPr>
              <w:t>které přestaly být odpadem</w:t>
            </w:r>
            <w:r w:rsidR="00EE3A8D" w:rsidRPr="002E6349">
              <w:rPr>
                <w:sz w:val="18"/>
                <w:szCs w:val="16"/>
              </w:rPr>
              <w:t>.</w:t>
            </w:r>
          </w:p>
        </w:tc>
        <w:tc>
          <w:tcPr>
            <w:tcW w:w="567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ADB5C04" w14:textId="77777777" w:rsidR="00EE7AE4" w:rsidRPr="001F632D" w:rsidRDefault="00EE7AE4" w:rsidP="00EE7AE4">
            <w:pPr>
              <w:spacing w:after="60" w:line="240" w:lineRule="auto"/>
              <w:rPr>
                <w:b/>
                <w:bCs/>
                <w:sz w:val="20"/>
                <w:szCs w:val="18"/>
              </w:rPr>
            </w:pPr>
            <w:r w:rsidRPr="001F632D">
              <w:rPr>
                <w:b/>
                <w:bCs/>
                <w:sz w:val="20"/>
                <w:szCs w:val="18"/>
              </w:rPr>
              <w:t>Firma:</w:t>
            </w:r>
          </w:p>
          <w:p w14:paraId="7C65F219" w14:textId="77777777" w:rsidR="00EE7AE4" w:rsidRPr="001F632D" w:rsidRDefault="00EE7AE4" w:rsidP="00EE7AE4">
            <w:pPr>
              <w:spacing w:after="60" w:line="240" w:lineRule="auto"/>
              <w:rPr>
                <w:b/>
                <w:bCs/>
                <w:sz w:val="20"/>
                <w:szCs w:val="18"/>
              </w:rPr>
            </w:pPr>
            <w:r w:rsidRPr="001F632D">
              <w:rPr>
                <w:b/>
                <w:bCs/>
                <w:sz w:val="20"/>
                <w:szCs w:val="18"/>
              </w:rPr>
              <w:t>Adresa:</w:t>
            </w:r>
          </w:p>
          <w:p w14:paraId="6E05919B" w14:textId="77777777" w:rsidR="00EE7AE4" w:rsidRPr="00C32238" w:rsidRDefault="00EE7AE4" w:rsidP="00EE7AE4">
            <w:pPr>
              <w:spacing w:line="240" w:lineRule="auto"/>
            </w:pPr>
            <w:r w:rsidRPr="001F632D">
              <w:rPr>
                <w:b/>
                <w:bCs/>
                <w:sz w:val="20"/>
                <w:szCs w:val="18"/>
              </w:rPr>
              <w:t>IČ:</w:t>
            </w:r>
          </w:p>
        </w:tc>
      </w:tr>
      <w:tr w:rsidR="00EE3A8D" w14:paraId="15467E9E" w14:textId="77777777" w:rsidTr="00B63AEA">
        <w:trPr>
          <w:trHeight w:val="882"/>
        </w:trPr>
        <w:tc>
          <w:tcPr>
            <w:tcW w:w="424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CD73FF3" w14:textId="2711421F" w:rsidR="00EE3A8D" w:rsidRDefault="00EE3A8D" w:rsidP="00EE3A8D">
            <w:pPr>
              <w:spacing w:line="240" w:lineRule="auto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b) I</w:t>
            </w:r>
            <w:r w:rsidRPr="00C32238">
              <w:rPr>
                <w:rFonts w:eastAsia="Calibri"/>
                <w:b/>
                <w:bCs/>
              </w:rPr>
              <w:t>dentifika</w:t>
            </w:r>
            <w:r>
              <w:rPr>
                <w:rFonts w:eastAsia="Calibri"/>
                <w:b/>
                <w:bCs/>
              </w:rPr>
              <w:t xml:space="preserve">ce </w:t>
            </w:r>
            <w:r w:rsidR="00C506A4">
              <w:rPr>
                <w:rFonts w:eastAsia="Calibri"/>
                <w:b/>
                <w:bCs/>
              </w:rPr>
              <w:t>ZAS/ZPM</w:t>
            </w:r>
            <w:r>
              <w:rPr>
                <w:rFonts w:eastAsia="Calibri"/>
                <w:b/>
                <w:bCs/>
              </w:rPr>
              <w:t>:</w:t>
            </w:r>
          </w:p>
          <w:p w14:paraId="273BCB10" w14:textId="53147131" w:rsidR="00EE3A8D" w:rsidRDefault="00EE3A8D" w:rsidP="00EE7AE4">
            <w:pPr>
              <w:spacing w:line="240" w:lineRule="auto"/>
              <w:rPr>
                <w:rFonts w:eastAsia="Calibri"/>
                <w:b/>
                <w:bCs/>
              </w:rPr>
            </w:pPr>
            <w:r>
              <w:rPr>
                <w:rFonts w:cs="Times New Roman"/>
                <w:sz w:val="18"/>
                <w:szCs w:val="18"/>
              </w:rPr>
              <w:t>Ú</w:t>
            </w:r>
            <w:r w:rsidRPr="005475A1">
              <w:rPr>
                <w:rFonts w:cs="Times New Roman"/>
                <w:sz w:val="18"/>
                <w:szCs w:val="18"/>
              </w:rPr>
              <w:t xml:space="preserve">daj o tom, zda se jedná o vedlejší produkt nebo </w:t>
            </w:r>
            <w:r w:rsidR="00F81BE2">
              <w:rPr>
                <w:rFonts w:cs="Times New Roman"/>
                <w:sz w:val="18"/>
                <w:szCs w:val="18"/>
              </w:rPr>
              <w:t>ZAS</w:t>
            </w:r>
            <w:r w:rsidRPr="005475A1">
              <w:rPr>
                <w:rFonts w:cs="Times New Roman"/>
                <w:sz w:val="18"/>
                <w:szCs w:val="18"/>
              </w:rPr>
              <w:t xml:space="preserve"> nebo </w:t>
            </w:r>
            <w:r w:rsidR="00F81BE2">
              <w:rPr>
                <w:rFonts w:cs="Times New Roman"/>
                <w:sz w:val="18"/>
                <w:szCs w:val="18"/>
              </w:rPr>
              <w:t>ZPM</w:t>
            </w:r>
            <w:r w:rsidRPr="005475A1">
              <w:rPr>
                <w:rFonts w:cs="Times New Roman"/>
                <w:sz w:val="18"/>
                <w:szCs w:val="18"/>
              </w:rPr>
              <w:t>, které přestaly být odpadem</w:t>
            </w:r>
            <w:r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567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CED6BD3" w14:textId="2B4362A9" w:rsidR="00C506A4" w:rsidRPr="001F632D" w:rsidRDefault="00000000" w:rsidP="00C506A4">
            <w:pPr>
              <w:spacing w:line="240" w:lineRule="auto"/>
              <w:ind w:left="312" w:hanging="312"/>
              <w:rPr>
                <w:rFonts w:cs="Times New Roman"/>
                <w:b/>
                <w:bCs/>
                <w:sz w:val="20"/>
                <w:szCs w:val="18"/>
              </w:rPr>
            </w:pPr>
            <w:sdt>
              <w:sdtPr>
                <w:rPr>
                  <w:rFonts w:eastAsia="MS Gothic" w:cs="Times New Roman"/>
                  <w:b/>
                  <w:bCs/>
                  <w:sz w:val="20"/>
                  <w:szCs w:val="20"/>
                </w:rPr>
                <w:id w:val="190807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06A4" w:rsidRPr="001F632D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C506A4" w:rsidRPr="001F632D">
              <w:rPr>
                <w:rFonts w:eastAsia="MS Gothic" w:cs="Times New Roman"/>
                <w:b/>
                <w:bCs/>
                <w:sz w:val="20"/>
                <w:szCs w:val="20"/>
              </w:rPr>
              <w:tab/>
              <w:t xml:space="preserve">ZAS/ZPM jako </w:t>
            </w:r>
            <w:r w:rsidR="00C506A4" w:rsidRPr="001F632D">
              <w:rPr>
                <w:rFonts w:cs="Times New Roman"/>
                <w:b/>
                <w:bCs/>
                <w:sz w:val="18"/>
                <w:szCs w:val="18"/>
              </w:rPr>
              <w:t>vedlejší produkt</w:t>
            </w:r>
          </w:p>
          <w:p w14:paraId="3BE9D96A" w14:textId="55AD30A4" w:rsidR="00EE3A8D" w:rsidRDefault="00000000" w:rsidP="00B63AEA">
            <w:pPr>
              <w:spacing w:line="240" w:lineRule="auto"/>
              <w:ind w:left="312" w:hanging="312"/>
            </w:pPr>
            <w:sdt>
              <w:sdtPr>
                <w:rPr>
                  <w:rFonts w:eastAsia="MS Gothic" w:cs="Times New Roman"/>
                  <w:b/>
                  <w:bCs/>
                  <w:sz w:val="20"/>
                  <w:szCs w:val="20"/>
                </w:rPr>
                <w:id w:val="-137112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06A4" w:rsidRPr="001F632D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C506A4" w:rsidRPr="001F632D">
              <w:rPr>
                <w:rFonts w:cs="Times New Roman"/>
                <w:b/>
                <w:bCs/>
                <w:sz w:val="20"/>
                <w:szCs w:val="18"/>
              </w:rPr>
              <w:t xml:space="preserve"> </w:t>
            </w:r>
            <w:r w:rsidR="00C506A4" w:rsidRPr="001F632D">
              <w:rPr>
                <w:rFonts w:cs="Times New Roman"/>
                <w:b/>
                <w:bCs/>
                <w:sz w:val="20"/>
                <w:szCs w:val="18"/>
              </w:rPr>
              <w:tab/>
            </w:r>
            <w:r w:rsidR="00F81BE2" w:rsidRPr="001F632D">
              <w:rPr>
                <w:rFonts w:cs="Times New Roman"/>
                <w:b/>
                <w:bCs/>
                <w:sz w:val="20"/>
                <w:szCs w:val="18"/>
              </w:rPr>
              <w:t>ZAS/ZPM,</w:t>
            </w:r>
            <w:r w:rsidR="00F81BE2" w:rsidRPr="001F632D">
              <w:rPr>
                <w:rFonts w:cs="Times New Roman"/>
                <w:b/>
                <w:bCs/>
                <w:sz w:val="18"/>
                <w:szCs w:val="18"/>
              </w:rPr>
              <w:t xml:space="preserve"> které přestaly být odpadem</w:t>
            </w:r>
          </w:p>
        </w:tc>
      </w:tr>
      <w:tr w:rsidR="00B63AEA" w14:paraId="231C5906" w14:textId="77777777" w:rsidTr="00B63AEA">
        <w:trPr>
          <w:trHeight w:val="882"/>
        </w:trPr>
        <w:tc>
          <w:tcPr>
            <w:tcW w:w="424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E9AE2CF" w14:textId="49D21133" w:rsidR="002E6349" w:rsidRDefault="00B63AEA" w:rsidP="00EE3A8D">
            <w:pPr>
              <w:spacing w:line="240" w:lineRule="auto"/>
              <w:rPr>
                <w:rFonts w:eastAsia="Calibri"/>
                <w:b/>
                <w:bCs/>
              </w:rPr>
            </w:pPr>
            <w:r w:rsidRPr="00B63AEA">
              <w:rPr>
                <w:rFonts w:eastAsia="Calibri"/>
                <w:b/>
                <w:bCs/>
              </w:rPr>
              <w:t>c)</w:t>
            </w:r>
            <w:r w:rsidR="002E6349">
              <w:rPr>
                <w:rFonts w:eastAsia="Calibri"/>
                <w:b/>
                <w:bCs/>
              </w:rPr>
              <w:t xml:space="preserve"> I</w:t>
            </w:r>
            <w:r w:rsidR="002E6349" w:rsidRPr="00C32238">
              <w:rPr>
                <w:rFonts w:eastAsia="Calibri"/>
                <w:b/>
                <w:bCs/>
              </w:rPr>
              <w:t>dentifika</w:t>
            </w:r>
            <w:r w:rsidR="002E6349">
              <w:rPr>
                <w:rFonts w:eastAsia="Calibri"/>
                <w:b/>
                <w:bCs/>
              </w:rPr>
              <w:t>ce m</w:t>
            </w:r>
            <w:r w:rsidRPr="00B63AEA">
              <w:rPr>
                <w:rFonts w:eastAsia="Calibri"/>
                <w:b/>
                <w:bCs/>
              </w:rPr>
              <w:t>íst</w:t>
            </w:r>
            <w:r w:rsidR="002E6349">
              <w:rPr>
                <w:rFonts w:eastAsia="Calibri"/>
                <w:b/>
                <w:bCs/>
              </w:rPr>
              <w:t>a</w:t>
            </w:r>
            <w:r w:rsidRPr="00B63AEA">
              <w:rPr>
                <w:rFonts w:eastAsia="Calibri"/>
                <w:b/>
                <w:bCs/>
              </w:rPr>
              <w:t xml:space="preserve"> vzniku</w:t>
            </w:r>
            <w:r w:rsidR="002E6349">
              <w:rPr>
                <w:rFonts w:eastAsia="Calibri"/>
                <w:b/>
                <w:bCs/>
              </w:rPr>
              <w:t>:</w:t>
            </w:r>
            <w:r w:rsidRPr="00B63AEA">
              <w:rPr>
                <w:rFonts w:eastAsia="Calibri"/>
                <w:b/>
                <w:bCs/>
              </w:rPr>
              <w:t xml:space="preserve"> </w:t>
            </w:r>
          </w:p>
          <w:p w14:paraId="77C54EC3" w14:textId="2C4FC317" w:rsidR="00B63AEA" w:rsidRDefault="002E6349" w:rsidP="00EE3A8D">
            <w:pPr>
              <w:spacing w:line="240" w:lineRule="auto"/>
              <w:rPr>
                <w:rFonts w:eastAsia="Calibri"/>
                <w:b/>
                <w:bCs/>
              </w:rPr>
            </w:pPr>
            <w:r w:rsidRPr="002E6349">
              <w:rPr>
                <w:rFonts w:cs="Times New Roman"/>
                <w:sz w:val="18"/>
                <w:szCs w:val="18"/>
              </w:rPr>
              <w:t xml:space="preserve">Místo vzniku </w:t>
            </w:r>
            <w:r>
              <w:rPr>
                <w:rFonts w:cs="Times New Roman"/>
                <w:sz w:val="18"/>
                <w:szCs w:val="18"/>
              </w:rPr>
              <w:t>ZAS</w:t>
            </w:r>
            <w:r w:rsidR="00B63AEA" w:rsidRPr="002E6349">
              <w:rPr>
                <w:rFonts w:cs="Times New Roman"/>
                <w:sz w:val="18"/>
                <w:szCs w:val="18"/>
              </w:rPr>
              <w:t xml:space="preserve"> nebo </w:t>
            </w:r>
            <w:r w:rsidR="00F15CE8">
              <w:rPr>
                <w:rFonts w:cs="Times New Roman"/>
                <w:sz w:val="18"/>
                <w:szCs w:val="18"/>
              </w:rPr>
              <w:t>ZPM</w:t>
            </w:r>
            <w:r w:rsidR="00B63AEA" w:rsidRPr="002E6349">
              <w:rPr>
                <w:rFonts w:cs="Times New Roman"/>
                <w:sz w:val="18"/>
                <w:szCs w:val="18"/>
              </w:rPr>
              <w:t xml:space="preserve">, které jsou vedlejším produktem, a to alespoň číslo pozemní komunikace a kilometr nebo adresu místa vybourání, nebo údaj o zařízení, ve kterém přestala být </w:t>
            </w:r>
            <w:r w:rsidR="005E5AED">
              <w:rPr>
                <w:rFonts w:cs="Times New Roman"/>
                <w:sz w:val="18"/>
                <w:szCs w:val="18"/>
              </w:rPr>
              <w:t>ZAS</w:t>
            </w:r>
            <w:r w:rsidR="00B63AEA" w:rsidRPr="002E6349">
              <w:rPr>
                <w:rFonts w:cs="Times New Roman"/>
                <w:sz w:val="18"/>
                <w:szCs w:val="18"/>
              </w:rPr>
              <w:t xml:space="preserve"> nebo </w:t>
            </w:r>
            <w:r w:rsidR="005E5AED">
              <w:rPr>
                <w:rFonts w:cs="Times New Roman"/>
                <w:sz w:val="18"/>
                <w:szCs w:val="18"/>
              </w:rPr>
              <w:t>ZPM</w:t>
            </w:r>
            <w:r w:rsidR="00B63AEA" w:rsidRPr="002E6349">
              <w:rPr>
                <w:rFonts w:cs="Times New Roman"/>
                <w:sz w:val="18"/>
                <w:szCs w:val="18"/>
              </w:rPr>
              <w:t xml:space="preserve"> odpadem, a to alespoň adresa a </w:t>
            </w:r>
            <w:r w:rsidR="00F15CE8">
              <w:rPr>
                <w:rFonts w:cs="Times New Roman"/>
                <w:sz w:val="18"/>
                <w:szCs w:val="18"/>
              </w:rPr>
              <w:t>IČZ.</w:t>
            </w:r>
          </w:p>
        </w:tc>
        <w:tc>
          <w:tcPr>
            <w:tcW w:w="567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449FB54" w14:textId="77777777" w:rsidR="00F15CE8" w:rsidRPr="00870639" w:rsidRDefault="00F15CE8" w:rsidP="00C506A4">
            <w:pPr>
              <w:spacing w:line="240" w:lineRule="auto"/>
              <w:ind w:left="312" w:hanging="312"/>
              <w:rPr>
                <w:rFonts w:cs="Times New Roman"/>
                <w:b/>
                <w:bCs/>
                <w:sz w:val="18"/>
                <w:szCs w:val="18"/>
              </w:rPr>
            </w:pPr>
            <w:r w:rsidRPr="00870639">
              <w:rPr>
                <w:rFonts w:cs="Times New Roman"/>
                <w:b/>
                <w:bCs/>
                <w:sz w:val="18"/>
                <w:szCs w:val="18"/>
              </w:rPr>
              <w:t>číslo pozemní komunikace:</w:t>
            </w:r>
          </w:p>
          <w:p w14:paraId="75A29CDD" w14:textId="77777777" w:rsidR="00F15CE8" w:rsidRPr="00870639" w:rsidRDefault="00F15CE8" w:rsidP="00C506A4">
            <w:pPr>
              <w:spacing w:line="240" w:lineRule="auto"/>
              <w:ind w:left="312" w:hanging="312"/>
              <w:rPr>
                <w:rFonts w:cs="Times New Roman"/>
                <w:b/>
                <w:bCs/>
                <w:sz w:val="18"/>
                <w:szCs w:val="18"/>
              </w:rPr>
            </w:pPr>
            <w:r w:rsidRPr="00870639">
              <w:rPr>
                <w:rFonts w:cs="Times New Roman"/>
                <w:b/>
                <w:bCs/>
                <w:sz w:val="18"/>
                <w:szCs w:val="18"/>
              </w:rPr>
              <w:t>kilometr nebo adresu místa vybourání:</w:t>
            </w:r>
          </w:p>
          <w:p w14:paraId="6F0AEE6D" w14:textId="4BF34C8D" w:rsidR="00B63AEA" w:rsidRPr="00870639" w:rsidRDefault="00F15CE8" w:rsidP="00C506A4">
            <w:pPr>
              <w:spacing w:line="240" w:lineRule="auto"/>
              <w:ind w:left="312" w:hanging="312"/>
              <w:rPr>
                <w:rFonts w:cs="Times New Roman"/>
                <w:b/>
                <w:bCs/>
                <w:sz w:val="18"/>
                <w:szCs w:val="18"/>
              </w:rPr>
            </w:pPr>
            <w:r w:rsidRPr="00870639">
              <w:rPr>
                <w:rFonts w:cs="Times New Roman"/>
                <w:b/>
                <w:bCs/>
                <w:sz w:val="18"/>
                <w:szCs w:val="18"/>
              </w:rPr>
              <w:t xml:space="preserve">údaj o zařízení, ve kterém přestala být </w:t>
            </w:r>
            <w:r w:rsidR="005E5AED" w:rsidRPr="00870639">
              <w:rPr>
                <w:rFonts w:cs="Times New Roman"/>
                <w:b/>
                <w:bCs/>
                <w:sz w:val="18"/>
                <w:szCs w:val="18"/>
              </w:rPr>
              <w:t>ZAS/ZPM</w:t>
            </w:r>
            <w:r w:rsidRPr="00870639">
              <w:rPr>
                <w:rFonts w:cs="Times New Roman"/>
                <w:b/>
                <w:bCs/>
                <w:sz w:val="18"/>
                <w:szCs w:val="18"/>
              </w:rPr>
              <w:t xml:space="preserve"> odpadem</w:t>
            </w:r>
            <w:r w:rsidR="00870639" w:rsidRPr="00870639">
              <w:rPr>
                <w:rFonts w:cs="Times New Roman"/>
                <w:b/>
                <w:bCs/>
                <w:sz w:val="18"/>
                <w:szCs w:val="18"/>
              </w:rPr>
              <w:t>:</w:t>
            </w:r>
          </w:p>
          <w:p w14:paraId="07A2C728" w14:textId="7AEF205F" w:rsidR="005E5AED" w:rsidRPr="005E5AED" w:rsidRDefault="005E5AED" w:rsidP="005E5AED">
            <w:pPr>
              <w:spacing w:after="60" w:line="240" w:lineRule="auto"/>
              <w:ind w:left="312" w:hanging="312"/>
              <w:rPr>
                <w:rFonts w:eastAsia="MS Gothic" w:cs="Times New Roman"/>
                <w:sz w:val="18"/>
                <w:szCs w:val="18"/>
              </w:rPr>
            </w:pPr>
            <w:r w:rsidRPr="005E5AED">
              <w:rPr>
                <w:rFonts w:eastAsia="MS Gothic" w:cs="Times New Roman"/>
                <w:sz w:val="18"/>
                <w:szCs w:val="18"/>
              </w:rPr>
              <w:t>název:</w:t>
            </w:r>
          </w:p>
          <w:p w14:paraId="0ABF0F3D" w14:textId="6FAB6658" w:rsidR="005E5AED" w:rsidRPr="005E5AED" w:rsidRDefault="005E5AED" w:rsidP="005E5AED">
            <w:pPr>
              <w:spacing w:after="60" w:line="240" w:lineRule="auto"/>
              <w:ind w:left="312" w:hanging="312"/>
              <w:rPr>
                <w:rFonts w:eastAsia="MS Gothic" w:cs="Times New Roman"/>
                <w:sz w:val="18"/>
                <w:szCs w:val="18"/>
              </w:rPr>
            </w:pPr>
            <w:r w:rsidRPr="005E5AED">
              <w:rPr>
                <w:rFonts w:eastAsia="MS Gothic" w:cs="Times New Roman"/>
                <w:sz w:val="18"/>
                <w:szCs w:val="18"/>
              </w:rPr>
              <w:t>adresa:</w:t>
            </w:r>
          </w:p>
          <w:p w14:paraId="676B86B9" w14:textId="5EB83FF0" w:rsidR="005E5AED" w:rsidRDefault="005E5AED" w:rsidP="005E5AED">
            <w:pPr>
              <w:spacing w:after="60" w:line="240" w:lineRule="auto"/>
              <w:ind w:left="312" w:hanging="312"/>
              <w:rPr>
                <w:rFonts w:eastAsia="MS Gothic" w:cs="Times New Roman"/>
                <w:sz w:val="20"/>
                <w:szCs w:val="20"/>
              </w:rPr>
            </w:pPr>
            <w:r w:rsidRPr="005E5AED">
              <w:rPr>
                <w:rFonts w:eastAsia="MS Gothic" w:cs="Times New Roman"/>
                <w:sz w:val="18"/>
                <w:szCs w:val="18"/>
              </w:rPr>
              <w:t>IČZ:</w:t>
            </w:r>
          </w:p>
        </w:tc>
      </w:tr>
      <w:tr w:rsidR="00870639" w14:paraId="34A5FF5F" w14:textId="77777777" w:rsidTr="00B63AEA">
        <w:trPr>
          <w:trHeight w:val="882"/>
        </w:trPr>
        <w:tc>
          <w:tcPr>
            <w:tcW w:w="424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500B33B" w14:textId="1176181F" w:rsidR="00870639" w:rsidRDefault="00F629C8" w:rsidP="00870639">
            <w:pPr>
              <w:spacing w:line="240" w:lineRule="auto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d</w:t>
            </w:r>
            <w:r w:rsidR="00870639" w:rsidRPr="00B63AEA">
              <w:rPr>
                <w:rFonts w:eastAsia="Calibri"/>
                <w:b/>
                <w:bCs/>
              </w:rPr>
              <w:t>)</w:t>
            </w:r>
            <w:r w:rsidR="00870639">
              <w:rPr>
                <w:rFonts w:eastAsia="Calibri"/>
                <w:b/>
                <w:bCs/>
              </w:rPr>
              <w:t xml:space="preserve"> </w:t>
            </w:r>
            <w:r w:rsidR="00826BA4" w:rsidRPr="00826BA4">
              <w:rPr>
                <w:rFonts w:eastAsia="Calibri"/>
                <w:b/>
                <w:bCs/>
              </w:rPr>
              <w:t>Kvalitativní třída</w:t>
            </w:r>
            <w:r w:rsidR="00870639">
              <w:rPr>
                <w:rFonts w:eastAsia="Calibri"/>
                <w:b/>
                <w:bCs/>
              </w:rPr>
              <w:t>:</w:t>
            </w:r>
            <w:r w:rsidR="00870639" w:rsidRPr="00B63AEA">
              <w:rPr>
                <w:rFonts w:eastAsia="Calibri"/>
                <w:b/>
                <w:bCs/>
              </w:rPr>
              <w:t xml:space="preserve"> </w:t>
            </w:r>
          </w:p>
          <w:p w14:paraId="10801C9A" w14:textId="6D7F80E4" w:rsidR="00870639" w:rsidRPr="00B63AEA" w:rsidRDefault="00870639" w:rsidP="00870639">
            <w:pPr>
              <w:spacing w:line="240" w:lineRule="auto"/>
              <w:rPr>
                <w:rFonts w:eastAsia="Calibri"/>
                <w:b/>
                <w:bCs/>
              </w:rPr>
            </w:pPr>
            <w:r>
              <w:rPr>
                <w:rFonts w:cs="Times New Roman"/>
                <w:sz w:val="18"/>
                <w:szCs w:val="18"/>
              </w:rPr>
              <w:t>K</w:t>
            </w:r>
            <w:r w:rsidRPr="00870639">
              <w:rPr>
                <w:rFonts w:cs="Times New Roman"/>
                <w:sz w:val="18"/>
                <w:szCs w:val="18"/>
              </w:rPr>
              <w:t>valitativní třída znovuzískané asfaltové směsi nebo znovuzískaného penetračního makadamu a celkový obsah polycyklických aromatických uhlovodíků</w:t>
            </w:r>
            <w:r w:rsidR="00826BA4"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567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F77AF21" w14:textId="77777777" w:rsidR="00826BA4" w:rsidRPr="001F632D" w:rsidRDefault="00826BA4" w:rsidP="00826BA4">
            <w:pPr>
              <w:spacing w:line="240" w:lineRule="auto"/>
              <w:rPr>
                <w:rFonts w:cs="Times New Roman"/>
                <w:sz w:val="20"/>
                <w:szCs w:val="18"/>
              </w:rPr>
            </w:pPr>
            <w:r w:rsidRPr="001F632D">
              <w:rPr>
                <w:rFonts w:cs="Times New Roman"/>
                <w:b/>
                <w:bCs/>
                <w:sz w:val="20"/>
                <w:szCs w:val="18"/>
              </w:rPr>
              <w:t>Kvalitativní třída:</w:t>
            </w:r>
            <w:r w:rsidRPr="001F632D">
              <w:rPr>
                <w:rFonts w:cs="Times New Roman"/>
                <w:sz w:val="20"/>
                <w:szCs w:val="18"/>
              </w:rPr>
              <w:tab/>
            </w:r>
            <w:sdt>
              <w:sdtPr>
                <w:rPr>
                  <w:rFonts w:eastAsia="MS Gothic" w:cs="Times New Roman"/>
                  <w:sz w:val="20"/>
                  <w:szCs w:val="20"/>
                </w:rPr>
                <w:id w:val="-839467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F632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F632D">
              <w:rPr>
                <w:rFonts w:cs="Times New Roman"/>
                <w:sz w:val="20"/>
                <w:szCs w:val="20"/>
              </w:rPr>
              <w:t xml:space="preserve"> ZAS-T1 </w:t>
            </w:r>
            <w:r w:rsidRPr="001F632D">
              <w:rPr>
                <w:rFonts w:cs="Times New Roman"/>
                <w:sz w:val="20"/>
                <w:szCs w:val="20"/>
              </w:rPr>
              <w:tab/>
            </w:r>
            <w:sdt>
              <w:sdtPr>
                <w:rPr>
                  <w:rFonts w:eastAsia="MS Gothic" w:cs="Times New Roman"/>
                  <w:sz w:val="20"/>
                  <w:szCs w:val="20"/>
                </w:rPr>
                <w:id w:val="1092365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F632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F632D">
              <w:rPr>
                <w:rFonts w:cs="Times New Roman"/>
                <w:sz w:val="20"/>
                <w:szCs w:val="20"/>
              </w:rPr>
              <w:t xml:space="preserve"> ZAS-T2</w:t>
            </w:r>
          </w:p>
          <w:p w14:paraId="2122E3FE" w14:textId="77777777" w:rsidR="00870639" w:rsidRPr="001F632D" w:rsidRDefault="00826BA4" w:rsidP="00826BA4">
            <w:pPr>
              <w:spacing w:line="240" w:lineRule="auto"/>
              <w:ind w:left="312" w:hanging="312"/>
              <w:rPr>
                <w:rFonts w:cs="Times New Roman"/>
                <w:sz w:val="20"/>
                <w:szCs w:val="20"/>
              </w:rPr>
            </w:pPr>
            <w:r w:rsidRPr="001F632D">
              <w:rPr>
                <w:rFonts w:cs="Times New Roman"/>
                <w:sz w:val="20"/>
                <w:szCs w:val="18"/>
              </w:rPr>
              <w:tab/>
            </w:r>
            <w:r w:rsidRPr="001F632D">
              <w:rPr>
                <w:rFonts w:cs="Times New Roman"/>
                <w:sz w:val="20"/>
                <w:szCs w:val="18"/>
              </w:rPr>
              <w:tab/>
            </w:r>
            <w:r w:rsidRPr="001F632D">
              <w:rPr>
                <w:rFonts w:cs="Times New Roman"/>
                <w:sz w:val="20"/>
                <w:szCs w:val="18"/>
              </w:rPr>
              <w:tab/>
            </w:r>
            <w:r w:rsidRPr="001F632D">
              <w:rPr>
                <w:rFonts w:cs="Times New Roman"/>
                <w:sz w:val="20"/>
                <w:szCs w:val="18"/>
              </w:rPr>
              <w:tab/>
            </w:r>
            <w:sdt>
              <w:sdtPr>
                <w:rPr>
                  <w:rFonts w:eastAsia="MS Gothic" w:cs="Times New Roman"/>
                  <w:sz w:val="20"/>
                  <w:szCs w:val="20"/>
                </w:rPr>
                <w:id w:val="-224226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F632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F632D">
              <w:rPr>
                <w:rFonts w:cs="Times New Roman"/>
                <w:sz w:val="20"/>
                <w:szCs w:val="20"/>
              </w:rPr>
              <w:t xml:space="preserve"> ZAS-T3 </w:t>
            </w:r>
            <w:r w:rsidRPr="001F632D">
              <w:rPr>
                <w:rFonts w:cs="Times New Roman"/>
                <w:sz w:val="20"/>
                <w:szCs w:val="20"/>
              </w:rPr>
              <w:tab/>
            </w:r>
            <w:sdt>
              <w:sdtPr>
                <w:rPr>
                  <w:rFonts w:eastAsia="MS Gothic" w:cs="Times New Roman"/>
                  <w:sz w:val="20"/>
                  <w:szCs w:val="20"/>
                </w:rPr>
                <w:id w:val="-1772155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F632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F632D">
              <w:rPr>
                <w:rFonts w:cs="Times New Roman"/>
                <w:sz w:val="20"/>
                <w:szCs w:val="20"/>
              </w:rPr>
              <w:t xml:space="preserve"> ZAS-T4</w:t>
            </w:r>
          </w:p>
          <w:p w14:paraId="1DD5F85E" w14:textId="36F41B92" w:rsidR="00826BA4" w:rsidRPr="001F632D" w:rsidRDefault="00826BA4" w:rsidP="00826BA4">
            <w:pPr>
              <w:spacing w:line="240" w:lineRule="auto"/>
              <w:rPr>
                <w:rFonts w:cs="Times New Roman"/>
                <w:b/>
                <w:bCs/>
                <w:sz w:val="18"/>
                <w:szCs w:val="18"/>
              </w:rPr>
            </w:pPr>
            <w:r w:rsidRPr="001F632D">
              <w:rPr>
                <w:rFonts w:cs="Times New Roman"/>
                <w:b/>
                <w:bCs/>
                <w:sz w:val="20"/>
                <w:szCs w:val="18"/>
              </w:rPr>
              <w:t>Obsah PAU:</w:t>
            </w:r>
          </w:p>
        </w:tc>
      </w:tr>
      <w:tr w:rsidR="00EE7AE4" w14:paraId="07B54224" w14:textId="77777777" w:rsidTr="00021ED6">
        <w:trPr>
          <w:trHeight w:val="575"/>
        </w:trPr>
        <w:tc>
          <w:tcPr>
            <w:tcW w:w="42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D6ED02" w14:textId="01F6A9A0" w:rsidR="00F629C8" w:rsidRDefault="00F629C8" w:rsidP="00EE7AE4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eastAsia="Calibri"/>
                <w:b/>
                <w:bCs/>
              </w:rPr>
              <w:t>e</w:t>
            </w:r>
            <w:r w:rsidRPr="00B63AEA">
              <w:rPr>
                <w:rFonts w:eastAsia="Calibri"/>
                <w:b/>
                <w:bCs/>
              </w:rPr>
              <w:t>)</w:t>
            </w:r>
            <w:r>
              <w:rPr>
                <w:rFonts w:eastAsia="Calibri"/>
                <w:b/>
                <w:bCs/>
              </w:rPr>
              <w:t xml:space="preserve"> M</w:t>
            </w:r>
            <w:r w:rsidRPr="00F629C8">
              <w:rPr>
                <w:rFonts w:eastAsia="Calibri"/>
                <w:b/>
                <w:bCs/>
              </w:rPr>
              <w:t>nožství</w:t>
            </w:r>
            <w:r>
              <w:rPr>
                <w:rFonts w:eastAsia="Calibri"/>
                <w:b/>
                <w:bCs/>
              </w:rPr>
              <w:t>: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</w:p>
          <w:p w14:paraId="01D086B1" w14:textId="266960CD" w:rsidR="00EE7AE4" w:rsidRPr="00EE3A8D" w:rsidRDefault="00F629C8" w:rsidP="00EE7AE4">
            <w:pPr>
              <w:spacing w:line="240" w:lineRule="auto"/>
              <w:rPr>
                <w:rFonts w:eastAsia="Calibri"/>
                <w:b/>
                <w:bCs/>
                <w:highlight w:val="yellow"/>
              </w:rPr>
            </w:pPr>
            <w:r>
              <w:rPr>
                <w:rFonts w:cs="Times New Roman"/>
                <w:sz w:val="18"/>
                <w:szCs w:val="18"/>
              </w:rPr>
              <w:t>M</w:t>
            </w:r>
            <w:r w:rsidRPr="00F629C8">
              <w:rPr>
                <w:rFonts w:cs="Times New Roman"/>
                <w:sz w:val="18"/>
                <w:szCs w:val="18"/>
              </w:rPr>
              <w:t xml:space="preserve">nožství </w:t>
            </w:r>
            <w:r>
              <w:rPr>
                <w:rFonts w:cs="Times New Roman"/>
                <w:sz w:val="18"/>
                <w:szCs w:val="18"/>
              </w:rPr>
              <w:t>ZAS</w:t>
            </w:r>
            <w:r w:rsidRPr="00F629C8">
              <w:rPr>
                <w:rFonts w:cs="Times New Roman"/>
                <w:sz w:val="18"/>
                <w:szCs w:val="18"/>
              </w:rPr>
              <w:t xml:space="preserve"> nebo </w:t>
            </w:r>
            <w:r>
              <w:rPr>
                <w:rFonts w:cs="Times New Roman"/>
                <w:sz w:val="18"/>
                <w:szCs w:val="18"/>
              </w:rPr>
              <w:t>ZPM</w:t>
            </w:r>
            <w:r w:rsidRPr="00F629C8">
              <w:rPr>
                <w:rFonts w:cs="Times New Roman"/>
                <w:sz w:val="18"/>
                <w:szCs w:val="18"/>
              </w:rPr>
              <w:t>, ke kterým se průvodní dokumentace vztahuje</w:t>
            </w:r>
            <w:r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3BF1BA" w14:textId="5BEAAD92" w:rsidR="00EE7AE4" w:rsidRPr="00C32238" w:rsidRDefault="00EE7AE4" w:rsidP="00EE7AE4">
            <w:pPr>
              <w:spacing w:line="240" w:lineRule="auto"/>
            </w:pPr>
          </w:p>
        </w:tc>
      </w:tr>
      <w:tr w:rsidR="00F629C8" w14:paraId="2964E0E7" w14:textId="77777777" w:rsidTr="004A1D82">
        <w:trPr>
          <w:trHeight w:val="850"/>
        </w:trPr>
        <w:tc>
          <w:tcPr>
            <w:tcW w:w="42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B2B7E7" w14:textId="72619E47" w:rsidR="00F629C8" w:rsidRDefault="00D95E6C" w:rsidP="00F629C8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eastAsia="Calibri"/>
                <w:b/>
                <w:bCs/>
              </w:rPr>
              <w:t>f</w:t>
            </w:r>
            <w:r w:rsidR="00F629C8" w:rsidRPr="00B63AEA">
              <w:rPr>
                <w:rFonts w:eastAsia="Calibri"/>
                <w:b/>
                <w:bCs/>
              </w:rPr>
              <w:t>)</w:t>
            </w:r>
            <w:r w:rsidR="00F629C8">
              <w:rPr>
                <w:rFonts w:eastAsia="Calibri"/>
                <w:b/>
                <w:bCs/>
              </w:rPr>
              <w:t xml:space="preserve"> </w:t>
            </w:r>
            <w:r>
              <w:rPr>
                <w:rFonts w:eastAsia="Calibri"/>
                <w:b/>
                <w:bCs/>
              </w:rPr>
              <w:t>Z</w:t>
            </w:r>
            <w:r w:rsidRPr="00D95E6C">
              <w:rPr>
                <w:rFonts w:eastAsia="Calibri"/>
                <w:b/>
                <w:bCs/>
              </w:rPr>
              <w:t>působ</w:t>
            </w:r>
            <w:r>
              <w:rPr>
                <w:rFonts w:eastAsia="Calibri"/>
                <w:b/>
                <w:bCs/>
              </w:rPr>
              <w:t>y</w:t>
            </w:r>
            <w:r w:rsidRPr="00D95E6C">
              <w:rPr>
                <w:rFonts w:eastAsia="Calibri"/>
                <w:b/>
                <w:bCs/>
              </w:rPr>
              <w:t xml:space="preserve"> využití</w:t>
            </w:r>
            <w:r w:rsidR="00F629C8">
              <w:rPr>
                <w:rFonts w:eastAsia="Calibri"/>
                <w:b/>
                <w:bCs/>
              </w:rPr>
              <w:t>:</w:t>
            </w:r>
            <w:r w:rsidR="00F629C8">
              <w:rPr>
                <w:rFonts w:cs="Times New Roman"/>
                <w:sz w:val="18"/>
                <w:szCs w:val="18"/>
              </w:rPr>
              <w:t xml:space="preserve"> </w:t>
            </w:r>
          </w:p>
          <w:p w14:paraId="4880F6CF" w14:textId="145567C7" w:rsidR="00F629C8" w:rsidRDefault="00D95E6C" w:rsidP="00F629C8">
            <w:pPr>
              <w:spacing w:line="240" w:lineRule="auto"/>
              <w:rPr>
                <w:rFonts w:eastAsia="Calibri"/>
                <w:b/>
                <w:bCs/>
              </w:rPr>
            </w:pPr>
            <w:r>
              <w:rPr>
                <w:rFonts w:cs="Times New Roman"/>
                <w:sz w:val="18"/>
                <w:szCs w:val="18"/>
              </w:rPr>
              <w:t>V</w:t>
            </w:r>
            <w:r w:rsidRPr="00D95E6C">
              <w:rPr>
                <w:rFonts w:cs="Times New Roman"/>
                <w:sz w:val="18"/>
                <w:szCs w:val="18"/>
              </w:rPr>
              <w:t xml:space="preserve">ýčet způsobů využití, která jsou pro danou </w:t>
            </w:r>
            <w:r>
              <w:rPr>
                <w:rFonts w:cs="Times New Roman"/>
                <w:sz w:val="18"/>
                <w:szCs w:val="18"/>
              </w:rPr>
              <w:t>ZAS</w:t>
            </w:r>
            <w:r w:rsidRPr="00D95E6C">
              <w:rPr>
                <w:rFonts w:cs="Times New Roman"/>
                <w:sz w:val="18"/>
                <w:szCs w:val="18"/>
              </w:rPr>
              <w:t xml:space="preserve"> nebo </w:t>
            </w:r>
            <w:r>
              <w:rPr>
                <w:rFonts w:cs="Times New Roman"/>
                <w:sz w:val="18"/>
                <w:szCs w:val="18"/>
              </w:rPr>
              <w:t>ZPM</w:t>
            </w:r>
            <w:r w:rsidRPr="00D95E6C">
              <w:rPr>
                <w:rFonts w:cs="Times New Roman"/>
                <w:sz w:val="18"/>
                <w:szCs w:val="18"/>
              </w:rPr>
              <w:t xml:space="preserve"> přípustná dle vyhlášky</w:t>
            </w:r>
            <w:r>
              <w:rPr>
                <w:rFonts w:cs="Times New Roman"/>
                <w:sz w:val="18"/>
                <w:szCs w:val="18"/>
              </w:rPr>
              <w:t xml:space="preserve"> 283/2023 Sb.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893938" w14:textId="77777777" w:rsidR="00F629C8" w:rsidRPr="00C32238" w:rsidRDefault="00F629C8" w:rsidP="00EE7AE4">
            <w:pPr>
              <w:spacing w:line="240" w:lineRule="auto"/>
            </w:pPr>
          </w:p>
        </w:tc>
      </w:tr>
      <w:tr w:rsidR="00786BA9" w14:paraId="507AEAFE" w14:textId="77777777" w:rsidTr="00E15C08">
        <w:trPr>
          <w:trHeight w:val="850"/>
        </w:trPr>
        <w:tc>
          <w:tcPr>
            <w:tcW w:w="42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C7DC7F" w14:textId="4973CC97" w:rsidR="00786BA9" w:rsidRDefault="00786BA9" w:rsidP="00786BA9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eastAsia="Calibri"/>
                <w:b/>
                <w:bCs/>
              </w:rPr>
              <w:t>g</w:t>
            </w:r>
            <w:r w:rsidRPr="00B63AEA">
              <w:rPr>
                <w:rFonts w:eastAsia="Calibri"/>
                <w:b/>
                <w:bCs/>
              </w:rPr>
              <w:t>)</w:t>
            </w:r>
            <w:r>
              <w:rPr>
                <w:rFonts w:eastAsia="Calibri"/>
                <w:b/>
                <w:bCs/>
              </w:rPr>
              <w:t xml:space="preserve"> Podpis: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</w:p>
          <w:p w14:paraId="4B1CAA59" w14:textId="2E4ACF3C" w:rsidR="00786BA9" w:rsidRDefault="00786BA9" w:rsidP="00786BA9">
            <w:pPr>
              <w:spacing w:line="240" w:lineRule="auto"/>
              <w:rPr>
                <w:rFonts w:eastAsia="Calibri"/>
                <w:b/>
                <w:bCs/>
              </w:rPr>
            </w:pPr>
            <w:r>
              <w:rPr>
                <w:rFonts w:cs="Times New Roman"/>
                <w:sz w:val="18"/>
                <w:szCs w:val="18"/>
              </w:rPr>
              <w:t>P</w:t>
            </w:r>
            <w:r w:rsidRPr="00786BA9">
              <w:rPr>
                <w:rFonts w:cs="Times New Roman"/>
                <w:sz w:val="18"/>
                <w:szCs w:val="18"/>
              </w:rPr>
              <w:t xml:space="preserve">odpis osoby, nebo zástupce osoby, která zařadila </w:t>
            </w:r>
            <w:r w:rsidR="00EB5E12">
              <w:rPr>
                <w:rFonts w:cs="Times New Roman"/>
                <w:sz w:val="18"/>
                <w:szCs w:val="18"/>
              </w:rPr>
              <w:t>ZAS</w:t>
            </w:r>
            <w:r w:rsidRPr="00786BA9">
              <w:rPr>
                <w:rFonts w:cs="Times New Roman"/>
                <w:sz w:val="18"/>
                <w:szCs w:val="18"/>
              </w:rPr>
              <w:t xml:space="preserve"> nebo </w:t>
            </w:r>
            <w:r w:rsidR="00EB5E12">
              <w:rPr>
                <w:rFonts w:cs="Times New Roman"/>
                <w:sz w:val="18"/>
                <w:szCs w:val="18"/>
              </w:rPr>
              <w:t>ZPM</w:t>
            </w:r>
            <w:r w:rsidRPr="00786BA9">
              <w:rPr>
                <w:rFonts w:cs="Times New Roman"/>
                <w:sz w:val="18"/>
                <w:szCs w:val="18"/>
              </w:rPr>
              <w:t xml:space="preserve"> jako vedlejší produkt nebo jako </w:t>
            </w:r>
            <w:r w:rsidR="00EB5E12">
              <w:rPr>
                <w:rFonts w:cs="Times New Roman"/>
                <w:sz w:val="18"/>
                <w:szCs w:val="18"/>
              </w:rPr>
              <w:t>ZAS</w:t>
            </w:r>
            <w:r w:rsidRPr="00786BA9">
              <w:rPr>
                <w:rFonts w:cs="Times New Roman"/>
                <w:sz w:val="18"/>
                <w:szCs w:val="18"/>
              </w:rPr>
              <w:t xml:space="preserve"> nebo </w:t>
            </w:r>
            <w:r w:rsidR="00EB5E12">
              <w:rPr>
                <w:rFonts w:cs="Times New Roman"/>
                <w:sz w:val="18"/>
                <w:szCs w:val="18"/>
              </w:rPr>
              <w:t>ZPM</w:t>
            </w:r>
            <w:r w:rsidRPr="00786BA9">
              <w:rPr>
                <w:rFonts w:cs="Times New Roman"/>
                <w:sz w:val="18"/>
                <w:szCs w:val="18"/>
              </w:rPr>
              <w:t>, které přestaly být odpadem</w:t>
            </w:r>
            <w:r w:rsidR="00EB5E12"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5BFF731" w14:textId="4925156E" w:rsidR="00786BA9" w:rsidRPr="00C32238" w:rsidRDefault="00786BA9" w:rsidP="00786BA9">
            <w:pPr>
              <w:spacing w:line="240" w:lineRule="auto"/>
            </w:pPr>
            <w:r w:rsidRPr="002A1669">
              <w:rPr>
                <w:sz w:val="16"/>
                <w:szCs w:val="16"/>
              </w:rPr>
              <w:t xml:space="preserve">Datum </w:t>
            </w:r>
            <w:r w:rsidRPr="002A1669">
              <w:rPr>
                <w:sz w:val="16"/>
                <w:szCs w:val="16"/>
              </w:rPr>
              <w:tab/>
            </w:r>
            <w:r w:rsidRPr="002A1669">
              <w:rPr>
                <w:sz w:val="16"/>
                <w:szCs w:val="16"/>
              </w:rPr>
              <w:tab/>
            </w:r>
            <w:r w:rsidRPr="002A1669">
              <w:rPr>
                <w:sz w:val="16"/>
                <w:szCs w:val="16"/>
              </w:rPr>
              <w:tab/>
            </w:r>
            <w:r w:rsidRPr="002A1669">
              <w:rPr>
                <w:sz w:val="16"/>
                <w:szCs w:val="16"/>
              </w:rPr>
              <w:tab/>
              <w:t>Razítka, podpis</w:t>
            </w:r>
          </w:p>
        </w:tc>
      </w:tr>
      <w:tr w:rsidR="00786BA9" w14:paraId="4B069041" w14:textId="77777777" w:rsidTr="004A1D82">
        <w:trPr>
          <w:trHeight w:val="1060"/>
        </w:trPr>
        <w:tc>
          <w:tcPr>
            <w:tcW w:w="4248" w:type="dxa"/>
            <w:tcBorders>
              <w:top w:val="single" w:sz="12" w:space="0" w:color="auto"/>
            </w:tcBorders>
            <w:vAlign w:val="center"/>
          </w:tcPr>
          <w:p w14:paraId="0F0AD632" w14:textId="0B379FB9" w:rsidR="00EB7483" w:rsidRDefault="00EB7483" w:rsidP="00EB7483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eastAsia="Calibri"/>
                <w:b/>
                <w:bCs/>
              </w:rPr>
              <w:t>h) Protokoly: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</w:p>
          <w:p w14:paraId="2C704EC7" w14:textId="5341C3CB" w:rsidR="00786BA9" w:rsidRPr="00C32238" w:rsidRDefault="00EB7483" w:rsidP="00EB7483">
            <w:pPr>
              <w:spacing w:line="240" w:lineRule="auto"/>
              <w:rPr>
                <w:b/>
                <w:bCs/>
              </w:rPr>
            </w:pPr>
            <w:r>
              <w:rPr>
                <w:rFonts w:cs="Times New Roman"/>
                <w:sz w:val="18"/>
                <w:szCs w:val="18"/>
              </w:rPr>
              <w:t>P</w:t>
            </w:r>
            <w:r w:rsidRPr="007E0B10">
              <w:rPr>
                <w:rFonts w:cs="Times New Roman"/>
                <w:sz w:val="18"/>
                <w:szCs w:val="18"/>
              </w:rPr>
              <w:t>rotokol o vzorkování a protokol o laboratorních zkouškách</w:t>
            </w:r>
            <w:r w:rsidR="00021ED6">
              <w:rPr>
                <w:rFonts w:cs="Times New Roman"/>
                <w:sz w:val="18"/>
                <w:szCs w:val="18"/>
              </w:rPr>
              <w:t>;</w:t>
            </w:r>
            <w:r w:rsidRPr="007E0B10">
              <w:rPr>
                <w:rFonts w:cs="Times New Roman"/>
                <w:sz w:val="18"/>
                <w:szCs w:val="18"/>
              </w:rPr>
              <w:t xml:space="preserve"> protokol o provedeném vzorkování musí uvádět místo odběru vzorků </w:t>
            </w:r>
            <w:r>
              <w:rPr>
                <w:rFonts w:cs="Times New Roman"/>
                <w:sz w:val="18"/>
                <w:szCs w:val="18"/>
              </w:rPr>
              <w:t>ZAS</w:t>
            </w:r>
            <w:r w:rsidRPr="007E0B10">
              <w:rPr>
                <w:rFonts w:cs="Times New Roman"/>
                <w:sz w:val="18"/>
                <w:szCs w:val="18"/>
              </w:rPr>
              <w:t xml:space="preserve"> nebo </w:t>
            </w:r>
            <w:r>
              <w:rPr>
                <w:rFonts w:cs="Times New Roman"/>
                <w:sz w:val="18"/>
                <w:szCs w:val="18"/>
              </w:rPr>
              <w:t>ZPM</w:t>
            </w:r>
            <w:r w:rsidRPr="007E0B10"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5670" w:type="dxa"/>
            <w:tcBorders>
              <w:top w:val="single" w:sz="12" w:space="0" w:color="auto"/>
            </w:tcBorders>
            <w:vAlign w:val="bottom"/>
          </w:tcPr>
          <w:p w14:paraId="6B8AE881" w14:textId="3D47435B" w:rsidR="00786BA9" w:rsidRPr="00C32238" w:rsidRDefault="00786BA9" w:rsidP="00786BA9">
            <w:pPr>
              <w:spacing w:line="240" w:lineRule="auto"/>
              <w:jc w:val="center"/>
            </w:pPr>
          </w:p>
        </w:tc>
      </w:tr>
    </w:tbl>
    <w:p w14:paraId="3BDF384E" w14:textId="278E9B09" w:rsidR="004B3E03" w:rsidRPr="005475A1" w:rsidRDefault="00425B37" w:rsidP="004B3E03">
      <w:pPr>
        <w:spacing w:after="60" w:line="240" w:lineRule="auto"/>
        <w:rPr>
          <w:rFonts w:cs="Times New Roman"/>
          <w:b/>
          <w:bCs/>
          <w:sz w:val="18"/>
          <w:szCs w:val="18"/>
        </w:rPr>
      </w:pPr>
      <w:r w:rsidRPr="00425B37">
        <w:rPr>
          <w:rFonts w:cs="Times New Roman"/>
          <w:b/>
          <w:bCs/>
          <w:sz w:val="18"/>
          <w:szCs w:val="18"/>
        </w:rPr>
        <w:t xml:space="preserve">V případě, že </w:t>
      </w:r>
      <w:r>
        <w:rPr>
          <w:rFonts w:cs="Times New Roman"/>
          <w:b/>
          <w:bCs/>
          <w:sz w:val="18"/>
          <w:szCs w:val="18"/>
        </w:rPr>
        <w:t>ZAS</w:t>
      </w:r>
      <w:r w:rsidRPr="00425B37">
        <w:rPr>
          <w:rFonts w:cs="Times New Roman"/>
          <w:b/>
          <w:bCs/>
          <w:sz w:val="18"/>
          <w:szCs w:val="18"/>
        </w:rPr>
        <w:t xml:space="preserve"> nebo </w:t>
      </w:r>
      <w:r>
        <w:rPr>
          <w:rFonts w:cs="Times New Roman"/>
          <w:b/>
          <w:bCs/>
          <w:sz w:val="18"/>
          <w:szCs w:val="18"/>
        </w:rPr>
        <w:t>ZPM</w:t>
      </w:r>
      <w:r w:rsidRPr="00425B37">
        <w:rPr>
          <w:rFonts w:cs="Times New Roman"/>
          <w:b/>
          <w:bCs/>
          <w:sz w:val="18"/>
          <w:szCs w:val="18"/>
        </w:rPr>
        <w:t xml:space="preserve"> obsahují 50 mg/kg </w:t>
      </w:r>
      <w:proofErr w:type="spellStart"/>
      <w:r w:rsidRPr="00425B37">
        <w:rPr>
          <w:rFonts w:cs="Times New Roman"/>
          <w:b/>
          <w:bCs/>
          <w:sz w:val="18"/>
          <w:szCs w:val="18"/>
        </w:rPr>
        <w:t>benzo</w:t>
      </w:r>
      <w:proofErr w:type="spellEnd"/>
      <w:r w:rsidRPr="00425B37">
        <w:rPr>
          <w:rFonts w:cs="Times New Roman"/>
          <w:b/>
          <w:bCs/>
          <w:sz w:val="18"/>
          <w:szCs w:val="18"/>
        </w:rPr>
        <w:t>(a)pyrenu v sušině a více, musí průvodní dokumentace obsahovat dodatek</w:t>
      </w:r>
      <w:r>
        <w:rPr>
          <w:rFonts w:cs="Times New Roman"/>
          <w:b/>
          <w:bCs/>
          <w:sz w:val="18"/>
          <w:szCs w:val="18"/>
        </w:rPr>
        <w:t>:</w:t>
      </w:r>
    </w:p>
    <w:p w14:paraId="7D7FE146" w14:textId="77777777" w:rsidR="004B3E03" w:rsidRPr="00021ED6" w:rsidRDefault="004B3E03" w:rsidP="000E7D2F">
      <w:pPr>
        <w:pStyle w:val="Odstavecseseznamem"/>
        <w:numPr>
          <w:ilvl w:val="0"/>
          <w:numId w:val="23"/>
        </w:numPr>
        <w:spacing w:after="40" w:line="240" w:lineRule="auto"/>
        <w:ind w:left="357" w:hanging="357"/>
        <w:contextualSpacing w:val="0"/>
        <w:rPr>
          <w:rFonts w:cs="Times New Roman"/>
          <w:sz w:val="16"/>
          <w:szCs w:val="16"/>
        </w:rPr>
      </w:pPr>
      <w:r w:rsidRPr="00021ED6">
        <w:rPr>
          <w:rFonts w:cs="Times New Roman"/>
          <w:sz w:val="16"/>
          <w:szCs w:val="16"/>
        </w:rPr>
        <w:t xml:space="preserve">počet osob exponovaných </w:t>
      </w:r>
      <w:proofErr w:type="spellStart"/>
      <w:r w:rsidRPr="00021ED6">
        <w:rPr>
          <w:rFonts w:cs="Times New Roman"/>
          <w:sz w:val="16"/>
          <w:szCs w:val="16"/>
        </w:rPr>
        <w:t>benzo</w:t>
      </w:r>
      <w:proofErr w:type="spellEnd"/>
      <w:r w:rsidRPr="00021ED6">
        <w:rPr>
          <w:rFonts w:cs="Times New Roman"/>
          <w:sz w:val="16"/>
          <w:szCs w:val="16"/>
        </w:rPr>
        <w:t>(a)pyrenu,</w:t>
      </w:r>
    </w:p>
    <w:p w14:paraId="2DF22B93" w14:textId="77777777" w:rsidR="004B3E03" w:rsidRPr="00021ED6" w:rsidRDefault="004B3E03" w:rsidP="000E7D2F">
      <w:pPr>
        <w:pStyle w:val="Odstavecseseznamem"/>
        <w:numPr>
          <w:ilvl w:val="0"/>
          <w:numId w:val="23"/>
        </w:numPr>
        <w:spacing w:after="40" w:line="240" w:lineRule="auto"/>
        <w:ind w:left="357" w:hanging="357"/>
        <w:contextualSpacing w:val="0"/>
        <w:rPr>
          <w:rFonts w:cs="Times New Roman"/>
          <w:sz w:val="16"/>
          <w:szCs w:val="16"/>
        </w:rPr>
      </w:pPr>
      <w:r w:rsidRPr="00021ED6">
        <w:rPr>
          <w:rFonts w:cs="Times New Roman"/>
          <w:sz w:val="16"/>
          <w:szCs w:val="16"/>
        </w:rPr>
        <w:t>místo výkonu prací, včetně případného umístění mezideponie, jejich povahu, termín započetí prací a pravděpodobnou dobu jejich trvání, druh, vymezení kontrolovaného pásma a způsob zajištění místa výkonu prací proti vstupu nepovolaných osob,</w:t>
      </w:r>
    </w:p>
    <w:p w14:paraId="3E7E64AB" w14:textId="77777777" w:rsidR="004B3E03" w:rsidRPr="00021ED6" w:rsidRDefault="004B3E03" w:rsidP="000E7D2F">
      <w:pPr>
        <w:pStyle w:val="Odstavecseseznamem"/>
        <w:numPr>
          <w:ilvl w:val="0"/>
          <w:numId w:val="23"/>
        </w:numPr>
        <w:spacing w:after="40" w:line="240" w:lineRule="auto"/>
        <w:ind w:left="357" w:hanging="357"/>
        <w:contextualSpacing w:val="0"/>
        <w:rPr>
          <w:rFonts w:cs="Times New Roman"/>
          <w:sz w:val="16"/>
          <w:szCs w:val="16"/>
        </w:rPr>
      </w:pPr>
      <w:r w:rsidRPr="00021ED6">
        <w:rPr>
          <w:rFonts w:cs="Times New Roman"/>
          <w:sz w:val="16"/>
          <w:szCs w:val="16"/>
        </w:rPr>
        <w:t xml:space="preserve">technologické postupy, které budou používány v zájmu omezení expozice osob </w:t>
      </w:r>
      <w:proofErr w:type="spellStart"/>
      <w:r w:rsidRPr="00021ED6">
        <w:rPr>
          <w:rFonts w:cs="Times New Roman"/>
          <w:sz w:val="16"/>
          <w:szCs w:val="16"/>
        </w:rPr>
        <w:t>benzo</w:t>
      </w:r>
      <w:proofErr w:type="spellEnd"/>
      <w:r w:rsidRPr="00021ED6">
        <w:rPr>
          <w:rFonts w:cs="Times New Roman"/>
          <w:sz w:val="16"/>
          <w:szCs w:val="16"/>
        </w:rPr>
        <w:t>(a)pyrenu a prachu s vyššími koncentracemi polycyklických aromatických uhlovodíků,</w:t>
      </w:r>
    </w:p>
    <w:p w14:paraId="11E8CBCA" w14:textId="77777777" w:rsidR="004B3E03" w:rsidRPr="00021ED6" w:rsidRDefault="004B3E03" w:rsidP="000E7D2F">
      <w:pPr>
        <w:pStyle w:val="Odstavecseseznamem"/>
        <w:numPr>
          <w:ilvl w:val="0"/>
          <w:numId w:val="23"/>
        </w:numPr>
        <w:spacing w:after="40" w:line="240" w:lineRule="auto"/>
        <w:ind w:left="357" w:hanging="357"/>
        <w:contextualSpacing w:val="0"/>
        <w:rPr>
          <w:rFonts w:cs="Times New Roman"/>
          <w:sz w:val="16"/>
          <w:szCs w:val="16"/>
        </w:rPr>
      </w:pPr>
      <w:r w:rsidRPr="00021ED6">
        <w:rPr>
          <w:rFonts w:cs="Times New Roman"/>
          <w:sz w:val="16"/>
          <w:szCs w:val="16"/>
        </w:rPr>
        <w:t xml:space="preserve">technická a organizační opatření k zajištění ochrany zdraví osob vykonávajících práci s materiály obsahujícími </w:t>
      </w:r>
      <w:proofErr w:type="spellStart"/>
      <w:r w:rsidRPr="00021ED6">
        <w:rPr>
          <w:rFonts w:cs="Times New Roman"/>
          <w:sz w:val="16"/>
          <w:szCs w:val="16"/>
        </w:rPr>
        <w:t>benzo</w:t>
      </w:r>
      <w:proofErr w:type="spellEnd"/>
      <w:r w:rsidRPr="00021ED6">
        <w:rPr>
          <w:rFonts w:cs="Times New Roman"/>
          <w:sz w:val="16"/>
          <w:szCs w:val="16"/>
        </w:rPr>
        <w:t>(a)pyren a jiných osob přítomných na pracovišti a v blízkosti pracoviště, kde dochází nebo může docházet k expozici těchto látek,</w:t>
      </w:r>
    </w:p>
    <w:p w14:paraId="2ADECBCB" w14:textId="77777777" w:rsidR="004B3E03" w:rsidRPr="00021ED6" w:rsidRDefault="004B3E03" w:rsidP="000E7D2F">
      <w:pPr>
        <w:pStyle w:val="Odstavecseseznamem"/>
        <w:numPr>
          <w:ilvl w:val="0"/>
          <w:numId w:val="23"/>
        </w:numPr>
        <w:spacing w:after="40" w:line="240" w:lineRule="auto"/>
        <w:ind w:left="357" w:hanging="357"/>
        <w:contextualSpacing w:val="0"/>
        <w:rPr>
          <w:rFonts w:cs="Times New Roman"/>
          <w:sz w:val="16"/>
          <w:szCs w:val="16"/>
        </w:rPr>
      </w:pPr>
      <w:r w:rsidRPr="00021ED6">
        <w:rPr>
          <w:rFonts w:cs="Times New Roman"/>
          <w:sz w:val="16"/>
          <w:szCs w:val="16"/>
        </w:rPr>
        <w:t>vybavení osob pracujících v kontrolovaném pásmu ochranným pracovním oděvem a osobními ochrannými pracovními prostředky k zamezení expozice chemickým látkám v dýchací zóně dýchacím ústrojím, místo a způsob jejich ukládání, způsob zajištění jejich čištění, praní a proces kontroly jejich funkčnosti po použití, popřípadě způsob jejich likvidace,</w:t>
      </w:r>
    </w:p>
    <w:p w14:paraId="403CE231" w14:textId="77777777" w:rsidR="004B3E03" w:rsidRPr="00021ED6" w:rsidRDefault="004B3E03" w:rsidP="000E7D2F">
      <w:pPr>
        <w:pStyle w:val="Odstavecseseznamem"/>
        <w:numPr>
          <w:ilvl w:val="0"/>
          <w:numId w:val="23"/>
        </w:numPr>
        <w:spacing w:after="40" w:line="240" w:lineRule="auto"/>
        <w:ind w:left="357" w:hanging="357"/>
        <w:contextualSpacing w:val="0"/>
        <w:rPr>
          <w:rFonts w:cs="Times New Roman"/>
          <w:sz w:val="16"/>
          <w:szCs w:val="16"/>
        </w:rPr>
      </w:pPr>
      <w:r w:rsidRPr="00021ED6">
        <w:rPr>
          <w:rFonts w:cs="Times New Roman"/>
          <w:sz w:val="16"/>
          <w:szCs w:val="16"/>
        </w:rPr>
        <w:t xml:space="preserve">rozsah a způsob uplatňování režimových opatření, zejména zákazu jídla, pití a kouření v prostorech, kde je nebezpečí expozice </w:t>
      </w:r>
      <w:proofErr w:type="spellStart"/>
      <w:r w:rsidRPr="00021ED6">
        <w:rPr>
          <w:rFonts w:cs="Times New Roman"/>
          <w:sz w:val="16"/>
          <w:szCs w:val="16"/>
        </w:rPr>
        <w:t>benzo</w:t>
      </w:r>
      <w:proofErr w:type="spellEnd"/>
      <w:r w:rsidRPr="00021ED6">
        <w:rPr>
          <w:rFonts w:cs="Times New Roman"/>
          <w:sz w:val="16"/>
          <w:szCs w:val="16"/>
        </w:rPr>
        <w:t>(a)pyrenu a látek a prachu s vyššími koncentracemi polycyklických aromatických uhlovodíků,</w:t>
      </w:r>
    </w:p>
    <w:p w14:paraId="7ABE5B85" w14:textId="77777777" w:rsidR="004B3E03" w:rsidRPr="00021ED6" w:rsidRDefault="004B3E03" w:rsidP="000E7D2F">
      <w:pPr>
        <w:pStyle w:val="Odstavecseseznamem"/>
        <w:numPr>
          <w:ilvl w:val="0"/>
          <w:numId w:val="23"/>
        </w:numPr>
        <w:spacing w:after="40" w:line="240" w:lineRule="auto"/>
        <w:ind w:left="357" w:hanging="357"/>
        <w:contextualSpacing w:val="0"/>
        <w:rPr>
          <w:rFonts w:cs="Times New Roman"/>
          <w:sz w:val="16"/>
          <w:szCs w:val="16"/>
        </w:rPr>
      </w:pPr>
      <w:r w:rsidRPr="00021ED6">
        <w:rPr>
          <w:rFonts w:cs="Times New Roman"/>
          <w:sz w:val="16"/>
          <w:szCs w:val="16"/>
        </w:rPr>
        <w:t>popis způsobu manipulace se znovuzískanou asfaltovou směsí nebo znovuzískaným penetračním makadamem, případně popis způsobu jeho dočasného uložení,</w:t>
      </w:r>
    </w:p>
    <w:p w14:paraId="73CA08D4" w14:textId="77777777" w:rsidR="004B3E03" w:rsidRPr="00021ED6" w:rsidRDefault="004B3E03" w:rsidP="000E7D2F">
      <w:pPr>
        <w:pStyle w:val="Odstavecseseznamem"/>
        <w:numPr>
          <w:ilvl w:val="0"/>
          <w:numId w:val="23"/>
        </w:numPr>
        <w:spacing w:after="40" w:line="240" w:lineRule="auto"/>
        <w:ind w:left="357" w:hanging="357"/>
        <w:contextualSpacing w:val="0"/>
        <w:rPr>
          <w:rFonts w:cs="Times New Roman"/>
          <w:sz w:val="16"/>
          <w:szCs w:val="16"/>
        </w:rPr>
      </w:pPr>
      <w:r w:rsidRPr="00021ED6">
        <w:rPr>
          <w:rFonts w:cs="Times New Roman"/>
          <w:sz w:val="16"/>
          <w:szCs w:val="16"/>
        </w:rPr>
        <w:t>identifikační údaje poskytovatele pracovnělékařských služeb v rozsahu uvedeném v rozhodnutí o oprávnění k poskytování zdravotních služeb,</w:t>
      </w:r>
    </w:p>
    <w:p w14:paraId="788E32A1" w14:textId="77777777" w:rsidR="007E38B3" w:rsidRPr="00021ED6" w:rsidRDefault="004B3E03" w:rsidP="000E7D2F">
      <w:pPr>
        <w:pStyle w:val="Odstavecseseznamem"/>
        <w:numPr>
          <w:ilvl w:val="0"/>
          <w:numId w:val="23"/>
        </w:numPr>
        <w:spacing w:after="40" w:line="240" w:lineRule="auto"/>
        <w:ind w:left="357" w:hanging="357"/>
        <w:contextualSpacing w:val="0"/>
        <w:rPr>
          <w:rFonts w:cs="Times New Roman"/>
          <w:color w:val="313130"/>
          <w:sz w:val="16"/>
          <w:szCs w:val="16"/>
        </w:rPr>
      </w:pPr>
      <w:r w:rsidRPr="00021ED6">
        <w:rPr>
          <w:rFonts w:cs="Times New Roman"/>
          <w:sz w:val="16"/>
          <w:szCs w:val="16"/>
        </w:rPr>
        <w:t>jméno a příjmení a kvalifikace osoby odpovědné za plnění úkolů zaměstnavatele v péči o bezpečnost a ochranu zdraví při práci, a</w:t>
      </w:r>
    </w:p>
    <w:p w14:paraId="446E24FD" w14:textId="0239539C" w:rsidR="007B2CEE" w:rsidRPr="00021ED6" w:rsidRDefault="004B3E03" w:rsidP="000E7D2F">
      <w:pPr>
        <w:pStyle w:val="Odstavecseseznamem"/>
        <w:numPr>
          <w:ilvl w:val="0"/>
          <w:numId w:val="23"/>
        </w:numPr>
        <w:spacing w:after="40" w:line="240" w:lineRule="auto"/>
        <w:ind w:left="357" w:hanging="357"/>
        <w:contextualSpacing w:val="0"/>
        <w:rPr>
          <w:rFonts w:cs="Times New Roman"/>
          <w:color w:val="313130"/>
          <w:sz w:val="16"/>
          <w:szCs w:val="16"/>
        </w:rPr>
      </w:pPr>
      <w:r w:rsidRPr="00021ED6">
        <w:rPr>
          <w:rFonts w:cs="Times New Roman"/>
          <w:sz w:val="16"/>
          <w:szCs w:val="16"/>
        </w:rPr>
        <w:t>způsob zajištění dokumentace o evidenci expozice jednotlivých osob.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6"/>
        <w:gridCol w:w="1276"/>
        <w:gridCol w:w="992"/>
        <w:gridCol w:w="1276"/>
        <w:gridCol w:w="1276"/>
        <w:gridCol w:w="1045"/>
      </w:tblGrid>
      <w:tr w:rsidR="00D57512" w:rsidRPr="00D57512" w14:paraId="4C69BA1D" w14:textId="77777777" w:rsidTr="004A1D82">
        <w:tc>
          <w:tcPr>
            <w:tcW w:w="3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72C3B" w14:textId="77777777" w:rsidR="0039415F" w:rsidRDefault="00D57512" w:rsidP="00D57512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D57512">
              <w:rPr>
                <w:b/>
                <w:bCs/>
                <w:sz w:val="14"/>
                <w:szCs w:val="14"/>
              </w:rPr>
              <w:lastRenderedPageBreak/>
              <w:t>Celkové obsahy parametru</w:t>
            </w:r>
            <w:r w:rsidR="0039415F">
              <w:rPr>
                <w:b/>
                <w:bCs/>
                <w:sz w:val="14"/>
                <w:szCs w:val="14"/>
              </w:rPr>
              <w:t xml:space="preserve"> </w:t>
            </w:r>
          </w:p>
          <w:p w14:paraId="47B10354" w14:textId="2F2EBFD6" w:rsidR="00D57512" w:rsidRPr="00D57512" w:rsidRDefault="0039415F" w:rsidP="00D57512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(</w:t>
            </w:r>
            <w:r w:rsidRPr="0039415F">
              <w:rPr>
                <w:b/>
                <w:bCs/>
                <w:sz w:val="14"/>
                <w:szCs w:val="14"/>
              </w:rPr>
              <w:t xml:space="preserve">příloha č. 1 k </w:t>
            </w:r>
            <w:proofErr w:type="spellStart"/>
            <w:r w:rsidRPr="0039415F">
              <w:rPr>
                <w:b/>
                <w:bCs/>
                <w:sz w:val="14"/>
                <w:szCs w:val="14"/>
              </w:rPr>
              <w:t>vyhl</w:t>
            </w:r>
            <w:proofErr w:type="spellEnd"/>
            <w:r w:rsidRPr="0039415F">
              <w:rPr>
                <w:b/>
                <w:bCs/>
                <w:sz w:val="14"/>
                <w:szCs w:val="14"/>
              </w:rPr>
              <w:t xml:space="preserve">. č. </w:t>
            </w:r>
            <w:r w:rsidR="000E7D2F">
              <w:rPr>
                <w:b/>
                <w:bCs/>
                <w:sz w:val="14"/>
                <w:szCs w:val="14"/>
              </w:rPr>
              <w:t>283</w:t>
            </w:r>
            <w:r w:rsidRPr="0039415F">
              <w:rPr>
                <w:b/>
                <w:bCs/>
                <w:sz w:val="14"/>
                <w:szCs w:val="14"/>
              </w:rPr>
              <w:t>/20</w:t>
            </w:r>
            <w:r w:rsidR="000E7D2F">
              <w:rPr>
                <w:b/>
                <w:bCs/>
                <w:sz w:val="14"/>
                <w:szCs w:val="14"/>
              </w:rPr>
              <w:t>23</w:t>
            </w:r>
            <w:r w:rsidRPr="0039415F">
              <w:rPr>
                <w:b/>
                <w:bCs/>
                <w:sz w:val="14"/>
                <w:szCs w:val="14"/>
              </w:rPr>
              <w:t xml:space="preserve"> Sb.</w:t>
            </w:r>
            <w:r>
              <w:rPr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99AAF" w14:textId="77777777" w:rsidR="00D57512" w:rsidRPr="00D57512" w:rsidRDefault="00D57512" w:rsidP="00D57512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D57512">
              <w:rPr>
                <w:b/>
                <w:bCs/>
                <w:sz w:val="14"/>
                <w:szCs w:val="14"/>
              </w:rPr>
              <w:t>Jednotka</w:t>
            </w:r>
          </w:p>
        </w:tc>
        <w:tc>
          <w:tcPr>
            <w:tcW w:w="45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01E5D" w14:textId="77777777" w:rsidR="00D57512" w:rsidRPr="00D57512" w:rsidRDefault="00D57512" w:rsidP="00D57512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D57512">
              <w:rPr>
                <w:b/>
                <w:bCs/>
                <w:sz w:val="14"/>
                <w:szCs w:val="14"/>
              </w:rPr>
              <w:t>Kvalitativní třída</w:t>
            </w:r>
          </w:p>
        </w:tc>
      </w:tr>
      <w:tr w:rsidR="00D57512" w:rsidRPr="00D57512" w14:paraId="337826CB" w14:textId="77777777" w:rsidTr="004A1D82">
        <w:tc>
          <w:tcPr>
            <w:tcW w:w="3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5CCC5" w14:textId="77777777" w:rsidR="00D57512" w:rsidRPr="00D57512" w:rsidRDefault="00D57512" w:rsidP="00D57512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D5A10" w14:textId="77777777" w:rsidR="00D57512" w:rsidRPr="00D57512" w:rsidRDefault="00D57512" w:rsidP="00D57512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254F000" w14:textId="77777777" w:rsidR="00D57512" w:rsidRPr="00D57512" w:rsidRDefault="00D57512" w:rsidP="00D57512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D57512">
              <w:rPr>
                <w:sz w:val="14"/>
                <w:szCs w:val="14"/>
              </w:rPr>
              <w:t>ZAS-T1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F88282F" w14:textId="77777777" w:rsidR="00D57512" w:rsidRPr="00D57512" w:rsidRDefault="00D57512" w:rsidP="00D57512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D57512">
              <w:rPr>
                <w:sz w:val="14"/>
                <w:szCs w:val="14"/>
              </w:rPr>
              <w:t>ZAS-T2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57A7A66" w14:textId="77777777" w:rsidR="00D57512" w:rsidRPr="00D57512" w:rsidRDefault="00D57512" w:rsidP="00D57512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D57512">
              <w:rPr>
                <w:sz w:val="14"/>
                <w:szCs w:val="14"/>
              </w:rPr>
              <w:t>ZAS-T3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6B6877A" w14:textId="77777777" w:rsidR="00D57512" w:rsidRPr="00D57512" w:rsidRDefault="00D57512" w:rsidP="00D57512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D57512">
              <w:rPr>
                <w:sz w:val="14"/>
                <w:szCs w:val="14"/>
              </w:rPr>
              <w:t>ZAS-T4</w:t>
            </w:r>
          </w:p>
        </w:tc>
      </w:tr>
      <w:tr w:rsidR="00D57512" w:rsidRPr="00D57512" w14:paraId="62071E4E" w14:textId="77777777" w:rsidTr="004A1D82"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4FA90" w14:textId="77777777" w:rsidR="00D57512" w:rsidRPr="00D57512" w:rsidRDefault="00D57512" w:rsidP="00D57512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D57512">
              <w:rPr>
                <w:sz w:val="14"/>
                <w:szCs w:val="14"/>
              </w:rPr>
              <w:t xml:space="preserve">Celkové množství </w:t>
            </w:r>
            <w:proofErr w:type="spellStart"/>
            <w:r w:rsidRPr="00D57512">
              <w:rPr>
                <w:sz w:val="14"/>
                <w:szCs w:val="14"/>
              </w:rPr>
              <w:t>polyaromatických</w:t>
            </w:r>
            <w:proofErr w:type="spellEnd"/>
            <w:r w:rsidRPr="00D57512">
              <w:rPr>
                <w:sz w:val="14"/>
                <w:szCs w:val="14"/>
              </w:rPr>
              <w:t xml:space="preserve"> uhlovodíků (PAU)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D1E5C" w14:textId="77777777" w:rsidR="00D57512" w:rsidRPr="00D57512" w:rsidRDefault="00D57512" w:rsidP="00D57512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D57512">
              <w:rPr>
                <w:sz w:val="14"/>
                <w:szCs w:val="14"/>
              </w:rPr>
              <w:t>mg/kg suš.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2842A" w14:textId="77777777" w:rsidR="00D57512" w:rsidRPr="00D57512" w:rsidRDefault="00D57512" w:rsidP="00D57512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D57512">
              <w:rPr>
                <w:sz w:val="14"/>
                <w:szCs w:val="14"/>
              </w:rPr>
              <w:t>≤ 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529CE" w14:textId="77777777" w:rsidR="00D57512" w:rsidRPr="00D57512" w:rsidRDefault="00D57512" w:rsidP="00D57512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D57512">
              <w:rPr>
                <w:sz w:val="14"/>
                <w:szCs w:val="14"/>
              </w:rPr>
              <w:t xml:space="preserve">12 </w:t>
            </w:r>
            <w:proofErr w:type="gramStart"/>
            <w:r w:rsidRPr="00D57512">
              <w:rPr>
                <w:sz w:val="14"/>
                <w:szCs w:val="14"/>
              </w:rPr>
              <w:t>&lt; x</w:t>
            </w:r>
            <w:proofErr w:type="gramEnd"/>
            <w:r w:rsidRPr="00D57512">
              <w:rPr>
                <w:sz w:val="14"/>
                <w:szCs w:val="14"/>
              </w:rPr>
              <w:t xml:space="preserve"> ≤ 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1A8EA" w14:textId="77777777" w:rsidR="00D57512" w:rsidRPr="00D57512" w:rsidRDefault="00D57512" w:rsidP="00D57512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D57512">
              <w:rPr>
                <w:sz w:val="14"/>
                <w:szCs w:val="14"/>
              </w:rPr>
              <w:t xml:space="preserve">25 </w:t>
            </w:r>
            <w:proofErr w:type="gramStart"/>
            <w:r w:rsidRPr="00D57512">
              <w:rPr>
                <w:sz w:val="14"/>
                <w:szCs w:val="14"/>
              </w:rPr>
              <w:t>&lt; x</w:t>
            </w:r>
            <w:proofErr w:type="gramEnd"/>
            <w:r w:rsidRPr="00D57512">
              <w:rPr>
                <w:sz w:val="14"/>
                <w:szCs w:val="14"/>
              </w:rPr>
              <w:t xml:space="preserve"> ≤ 300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9F420" w14:textId="77777777" w:rsidR="00D57512" w:rsidRPr="00D57512" w:rsidRDefault="00D57512" w:rsidP="00D57512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D57512">
              <w:rPr>
                <w:sz w:val="14"/>
                <w:szCs w:val="14"/>
              </w:rPr>
              <w:t>&gt; 300</w:t>
            </w:r>
          </w:p>
        </w:tc>
      </w:tr>
      <w:bookmarkEnd w:id="1"/>
    </w:tbl>
    <w:p w14:paraId="57EA043A" w14:textId="77777777" w:rsidR="00D57512" w:rsidRDefault="00D57512" w:rsidP="007B2CEE">
      <w:pPr>
        <w:pStyle w:val="Zkladntext"/>
        <w:spacing w:before="24"/>
        <w:ind w:right="-9"/>
        <w:rPr>
          <w:rFonts w:ascii="Arial" w:hAnsi="Arial" w:cs="Arial"/>
          <w:b/>
          <w:bCs/>
          <w:color w:val="313130"/>
          <w:sz w:val="18"/>
          <w:szCs w:val="18"/>
          <w:lang w:val="cs-CZ"/>
        </w:rPr>
      </w:pPr>
    </w:p>
    <w:p w14:paraId="13DCBC48" w14:textId="6F36DED2" w:rsidR="004C673B" w:rsidRPr="004C673B" w:rsidRDefault="004C673B" w:rsidP="004C673B">
      <w:pPr>
        <w:pStyle w:val="Zkladntext"/>
        <w:spacing w:before="24"/>
        <w:ind w:right="-9"/>
        <w:rPr>
          <w:rFonts w:ascii="Arial" w:hAnsi="Arial" w:cs="Arial"/>
          <w:b/>
          <w:bCs/>
          <w:color w:val="313130"/>
          <w:sz w:val="16"/>
          <w:szCs w:val="16"/>
          <w:lang w:val="cs-CZ"/>
        </w:rPr>
      </w:pPr>
      <w:r w:rsidRPr="004C673B">
        <w:rPr>
          <w:rFonts w:ascii="Arial" w:hAnsi="Arial" w:cs="Arial"/>
          <w:b/>
          <w:bCs/>
          <w:color w:val="313130"/>
          <w:sz w:val="16"/>
          <w:szCs w:val="16"/>
          <w:lang w:val="cs-CZ"/>
        </w:rPr>
        <w:t>Průvodní dokumentace</w:t>
      </w:r>
      <w:r w:rsidR="0032619B">
        <w:rPr>
          <w:rFonts w:ascii="Arial" w:hAnsi="Arial" w:cs="Arial"/>
          <w:b/>
          <w:bCs/>
          <w:color w:val="313130"/>
          <w:sz w:val="16"/>
          <w:szCs w:val="16"/>
          <w:lang w:val="cs-CZ"/>
        </w:rPr>
        <w:t xml:space="preserve"> § 11</w:t>
      </w:r>
    </w:p>
    <w:p w14:paraId="162FE535" w14:textId="77777777" w:rsidR="004C673B" w:rsidRPr="004C673B" w:rsidRDefault="004C673B" w:rsidP="004C673B">
      <w:pPr>
        <w:pStyle w:val="Zkladntext"/>
        <w:spacing w:before="24"/>
        <w:ind w:right="-9"/>
        <w:jc w:val="both"/>
        <w:rPr>
          <w:rFonts w:ascii="Arial" w:hAnsi="Arial" w:cs="Arial"/>
          <w:color w:val="313130"/>
          <w:sz w:val="16"/>
          <w:szCs w:val="16"/>
          <w:lang w:val="cs-CZ"/>
        </w:rPr>
      </w:pPr>
      <w:r w:rsidRPr="004C673B">
        <w:rPr>
          <w:rFonts w:ascii="Arial" w:hAnsi="Arial" w:cs="Arial"/>
          <w:color w:val="313130"/>
          <w:sz w:val="16"/>
          <w:szCs w:val="16"/>
          <w:lang w:val="cs-CZ"/>
        </w:rPr>
        <w:t>(1) Obsahové náležitosti průvodní dokumentace znovuzískané asfaltové směsi nebo znovuzískaného penetračního makadamu, které jsou vedlejším produktem nebo které přestaly být odpadem, jsou stanoveny v bodě 1 přílohy č. 5 k této vyhlášce.</w:t>
      </w:r>
    </w:p>
    <w:p w14:paraId="4678EDEE" w14:textId="77777777" w:rsidR="004C673B" w:rsidRPr="004C673B" w:rsidRDefault="004C673B" w:rsidP="004C673B">
      <w:pPr>
        <w:pStyle w:val="Zkladntext"/>
        <w:spacing w:before="24"/>
        <w:ind w:right="-9"/>
        <w:jc w:val="both"/>
        <w:rPr>
          <w:rFonts w:ascii="Arial" w:hAnsi="Arial" w:cs="Arial"/>
          <w:color w:val="313130"/>
          <w:sz w:val="16"/>
          <w:szCs w:val="16"/>
          <w:lang w:val="cs-CZ"/>
        </w:rPr>
      </w:pPr>
    </w:p>
    <w:p w14:paraId="284CAED6" w14:textId="77777777" w:rsidR="004C673B" w:rsidRPr="004C673B" w:rsidRDefault="004C673B" w:rsidP="004C673B">
      <w:pPr>
        <w:pStyle w:val="Zkladntext"/>
        <w:spacing w:before="24"/>
        <w:ind w:right="-9"/>
        <w:jc w:val="both"/>
        <w:rPr>
          <w:rFonts w:ascii="Arial" w:hAnsi="Arial" w:cs="Arial"/>
          <w:color w:val="313130"/>
          <w:sz w:val="16"/>
          <w:szCs w:val="16"/>
          <w:lang w:val="cs-CZ"/>
        </w:rPr>
      </w:pPr>
      <w:r w:rsidRPr="004C673B">
        <w:rPr>
          <w:rFonts w:ascii="Arial" w:hAnsi="Arial" w:cs="Arial"/>
          <w:color w:val="313130"/>
          <w:sz w:val="16"/>
          <w:szCs w:val="16"/>
          <w:lang w:val="cs-CZ"/>
        </w:rPr>
        <w:t>(2) Při využití znovuzískané asfaltové směsi nebo znovuzískaného penetračního makadamu v technologii recyklace na místě se za průvodní dokumentaci považuje stavební dokumentace, ze které vyplývá, že se v daném případě jedná o tuto technologii. Ke stavební dokumentaci musí být přiložen protokol o provedeném vzorkování a protokol o laboratorních zkouškách nebo údaj o tom, že se jedná o znovuzískanou asfaltovou směs z konstrukční vrstvy pozemních komunikací nebo letištních, manipulačních, skladovacích nebo jiných obdobných dopravních ploch, u které byla nová asfaltová směs položena po 1. lednu 2000.</w:t>
      </w:r>
    </w:p>
    <w:p w14:paraId="20DC0662" w14:textId="77777777" w:rsidR="004C673B" w:rsidRPr="004C673B" w:rsidRDefault="004C673B" w:rsidP="004C673B">
      <w:pPr>
        <w:pStyle w:val="Zkladntext"/>
        <w:spacing w:before="24"/>
        <w:ind w:right="-9"/>
        <w:jc w:val="both"/>
        <w:rPr>
          <w:rFonts w:ascii="Arial" w:hAnsi="Arial" w:cs="Arial"/>
          <w:color w:val="313130"/>
          <w:sz w:val="16"/>
          <w:szCs w:val="16"/>
          <w:lang w:val="cs-CZ"/>
        </w:rPr>
      </w:pPr>
    </w:p>
    <w:p w14:paraId="33EDB1BF" w14:textId="77777777" w:rsidR="004C673B" w:rsidRPr="004C673B" w:rsidRDefault="004C673B" w:rsidP="004C673B">
      <w:pPr>
        <w:pStyle w:val="Zkladntext"/>
        <w:spacing w:before="24"/>
        <w:ind w:right="-9"/>
        <w:jc w:val="both"/>
        <w:rPr>
          <w:rFonts w:ascii="Arial" w:hAnsi="Arial" w:cs="Arial"/>
          <w:color w:val="313130"/>
          <w:sz w:val="16"/>
          <w:szCs w:val="16"/>
          <w:lang w:val="cs-CZ"/>
        </w:rPr>
      </w:pPr>
      <w:r w:rsidRPr="004C673B">
        <w:rPr>
          <w:rFonts w:ascii="Arial" w:hAnsi="Arial" w:cs="Arial"/>
          <w:color w:val="313130"/>
          <w:sz w:val="16"/>
          <w:szCs w:val="16"/>
          <w:lang w:val="cs-CZ"/>
        </w:rPr>
        <w:t xml:space="preserve">(3) V případě, že znovuzískaná asfaltová směs nebo znovuzískaný penetrační makadam obsahují 50 mg/kg </w:t>
      </w:r>
      <w:proofErr w:type="spellStart"/>
      <w:r w:rsidRPr="004C673B">
        <w:rPr>
          <w:rFonts w:ascii="Arial" w:hAnsi="Arial" w:cs="Arial"/>
          <w:color w:val="313130"/>
          <w:sz w:val="16"/>
          <w:szCs w:val="16"/>
          <w:lang w:val="cs-CZ"/>
        </w:rPr>
        <w:t>benzo</w:t>
      </w:r>
      <w:proofErr w:type="spellEnd"/>
      <w:r w:rsidRPr="004C673B">
        <w:rPr>
          <w:rFonts w:ascii="Arial" w:hAnsi="Arial" w:cs="Arial"/>
          <w:color w:val="313130"/>
          <w:sz w:val="16"/>
          <w:szCs w:val="16"/>
          <w:lang w:val="cs-CZ"/>
        </w:rPr>
        <w:t>(a)pyrenu v sušině a více, musí průvodní dokumentace, včetně průvodní dokumentace podle odstavce 2, obsahovat dodatek, který dokládá splnění požadavků podle § 37 a 40 zákona č. 258/2000 Sb., o ochraně veřejného zdraví a o změně některých souvisejících zákonů, ve znění pozdějších předpisů, a podle § 17 nařízení vlády č. 361/2007 Sb., kterým se stanoví podmínky ochrany zdraví při práci, ve znění pozdějších předpisů. Obsahové náležitosti dodatku jsou stanoveny v bodě 2 přílohy č. 5 k této vyhlášce.</w:t>
      </w:r>
    </w:p>
    <w:p w14:paraId="40C8C58D" w14:textId="77777777" w:rsidR="004C673B" w:rsidRPr="004C673B" w:rsidRDefault="004C673B" w:rsidP="004C673B">
      <w:pPr>
        <w:pStyle w:val="Zkladntext"/>
        <w:spacing w:before="24"/>
        <w:ind w:right="-9"/>
        <w:jc w:val="both"/>
        <w:rPr>
          <w:rFonts w:ascii="Arial" w:hAnsi="Arial" w:cs="Arial"/>
          <w:color w:val="313130"/>
          <w:sz w:val="16"/>
          <w:szCs w:val="16"/>
          <w:lang w:val="cs-CZ"/>
        </w:rPr>
      </w:pPr>
    </w:p>
    <w:p w14:paraId="0ABA431A" w14:textId="714F91E7" w:rsidR="004C673B" w:rsidRPr="004C673B" w:rsidRDefault="004C673B" w:rsidP="004C673B">
      <w:pPr>
        <w:pStyle w:val="Zkladntext"/>
        <w:spacing w:before="24"/>
        <w:ind w:right="-9"/>
        <w:jc w:val="both"/>
        <w:rPr>
          <w:rFonts w:ascii="Arial" w:hAnsi="Arial" w:cs="Arial"/>
          <w:color w:val="313130"/>
          <w:sz w:val="16"/>
          <w:szCs w:val="16"/>
          <w:lang w:val="cs-CZ"/>
        </w:rPr>
      </w:pPr>
      <w:r w:rsidRPr="004C673B">
        <w:rPr>
          <w:rFonts w:ascii="Arial" w:hAnsi="Arial" w:cs="Arial"/>
          <w:color w:val="313130"/>
          <w:sz w:val="16"/>
          <w:szCs w:val="16"/>
          <w:lang w:val="cs-CZ"/>
        </w:rPr>
        <w:t>(4) V případě asfaltové směsi vyrobené z odpadní znovuzískané asfaltové směsi musí průvodní dokumentace obsahovat alespoň jednoznačnou identifikaci zařízení určeného pro nakládání s odpadem, v kterém byla asfaltová směs vyrobena, a údaj o podílu vstupní odpadní znovuzískané asfaltové směsi kvalitativní třídy ZAS-T3.</w:t>
      </w:r>
    </w:p>
    <w:sectPr w:rsidR="004C673B" w:rsidRPr="004C673B" w:rsidSect="007842FB">
      <w:headerReference w:type="default" r:id="rId7"/>
      <w:pgSz w:w="11906" w:h="16838" w:code="9"/>
      <w:pgMar w:top="425" w:right="964" w:bottom="567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C9E24" w14:textId="77777777" w:rsidR="00F21D89" w:rsidRDefault="00F21D89" w:rsidP="005348AE">
      <w:pPr>
        <w:spacing w:after="0" w:line="240" w:lineRule="auto"/>
      </w:pPr>
      <w:r>
        <w:separator/>
      </w:r>
    </w:p>
  </w:endnote>
  <w:endnote w:type="continuationSeparator" w:id="0">
    <w:p w14:paraId="03974913" w14:textId="77777777" w:rsidR="00F21D89" w:rsidRDefault="00F21D89" w:rsidP="005348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B8E38" w14:textId="77777777" w:rsidR="00F21D89" w:rsidRDefault="00F21D89" w:rsidP="005348AE">
      <w:pPr>
        <w:spacing w:after="0" w:line="240" w:lineRule="auto"/>
      </w:pPr>
      <w:r>
        <w:separator/>
      </w:r>
    </w:p>
  </w:footnote>
  <w:footnote w:type="continuationSeparator" w:id="0">
    <w:p w14:paraId="3E7F1BC7" w14:textId="77777777" w:rsidR="00F21D89" w:rsidRDefault="00F21D89" w:rsidP="005348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541" w:type="dxa"/>
      <w:tblInd w:w="-127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6" w:space="0" w:color="auto"/>
        <w:insideV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22"/>
      <w:gridCol w:w="5245"/>
      <w:gridCol w:w="2774"/>
    </w:tblGrid>
    <w:tr w:rsidR="005348AE" w:rsidRPr="00091B96" w14:paraId="4C6F6E13" w14:textId="77777777" w:rsidTr="00815820">
      <w:trPr>
        <w:cantSplit/>
        <w:trHeight w:val="1070"/>
      </w:trPr>
      <w:tc>
        <w:tcPr>
          <w:tcW w:w="2522" w:type="dxa"/>
        </w:tcPr>
        <w:p w14:paraId="752D228D" w14:textId="77777777" w:rsidR="005348AE" w:rsidRPr="00091B96" w:rsidRDefault="005348AE" w:rsidP="005348AE">
          <w:pPr>
            <w:spacing w:after="0" w:line="240" w:lineRule="auto"/>
            <w:rPr>
              <w:rFonts w:asciiTheme="majorHAnsi" w:hAnsiTheme="majorHAnsi" w:cstheme="majorHAnsi"/>
              <w:b/>
              <w:bCs/>
            </w:rPr>
          </w:pPr>
        </w:p>
      </w:tc>
      <w:tc>
        <w:tcPr>
          <w:tcW w:w="5245" w:type="dxa"/>
          <w:vAlign w:val="center"/>
        </w:tcPr>
        <w:p w14:paraId="5F937F65" w14:textId="77777777" w:rsidR="005348AE" w:rsidRDefault="005348AE" w:rsidP="005348AE">
          <w:pPr>
            <w:pStyle w:val="Zhlav"/>
            <w:jc w:val="center"/>
            <w:rPr>
              <w:rFonts w:asciiTheme="minorHAnsi" w:hAnsiTheme="minorHAnsi" w:cstheme="minorHAnsi"/>
              <w:b/>
              <w:sz w:val="32"/>
            </w:rPr>
          </w:pPr>
          <w:r w:rsidRPr="00091B96">
            <w:rPr>
              <w:rFonts w:asciiTheme="majorHAnsi" w:hAnsiTheme="majorHAnsi" w:cstheme="majorHAnsi"/>
              <w:b/>
              <w:sz w:val="32"/>
            </w:rPr>
            <w:t xml:space="preserve"> </w:t>
          </w:r>
          <w:r>
            <w:rPr>
              <w:rFonts w:asciiTheme="minorHAnsi" w:hAnsiTheme="minorHAnsi" w:cstheme="minorHAnsi"/>
              <w:b/>
              <w:sz w:val="32"/>
            </w:rPr>
            <w:t>Povinnosti firem v podnikové ekologii</w:t>
          </w:r>
        </w:p>
        <w:p w14:paraId="388B2F6A" w14:textId="77777777" w:rsidR="005348AE" w:rsidRPr="00091B96" w:rsidRDefault="005348AE" w:rsidP="005348AE">
          <w:pPr>
            <w:pStyle w:val="Zhlav"/>
            <w:jc w:val="center"/>
            <w:rPr>
              <w:rFonts w:asciiTheme="majorHAnsi" w:hAnsiTheme="majorHAnsi" w:cstheme="majorHAnsi"/>
              <w:bCs/>
              <w:sz w:val="22"/>
              <w:szCs w:val="22"/>
            </w:rPr>
          </w:pPr>
          <w:r>
            <w:rPr>
              <w:rFonts w:asciiTheme="minorHAnsi" w:hAnsiTheme="minorHAnsi" w:cstheme="minorHAnsi"/>
              <w:b/>
              <w:sz w:val="32"/>
            </w:rPr>
            <w:t>Průvodce podnikovou ekologií</w:t>
          </w:r>
        </w:p>
      </w:tc>
      <w:tc>
        <w:tcPr>
          <w:tcW w:w="2774" w:type="dxa"/>
          <w:vAlign w:val="center"/>
        </w:tcPr>
        <w:p w14:paraId="4EA6DAA9" w14:textId="77777777" w:rsidR="005348AE" w:rsidRPr="00091B96" w:rsidRDefault="005348AE" w:rsidP="005348AE">
          <w:pPr>
            <w:spacing w:after="0" w:line="240" w:lineRule="auto"/>
            <w:jc w:val="center"/>
            <w:rPr>
              <w:rFonts w:asciiTheme="majorHAnsi" w:hAnsiTheme="majorHAnsi" w:cstheme="majorHAnsi"/>
              <w:b/>
              <w:bCs/>
            </w:rPr>
          </w:pPr>
          <w:r w:rsidRPr="00091B96">
            <w:rPr>
              <w:rFonts w:asciiTheme="majorHAnsi" w:hAnsiTheme="majorHAnsi" w:cstheme="majorHAnsi"/>
              <w:b/>
              <w:bCs/>
            </w:rPr>
            <w:t>ENVI GROUP s.r.o.</w:t>
          </w:r>
        </w:p>
        <w:p w14:paraId="721F6779" w14:textId="77777777" w:rsidR="005348AE" w:rsidRPr="00091B96" w:rsidRDefault="00000000" w:rsidP="005348AE">
          <w:pPr>
            <w:spacing w:after="0" w:line="240" w:lineRule="auto"/>
            <w:jc w:val="center"/>
            <w:rPr>
              <w:rFonts w:asciiTheme="majorHAnsi" w:hAnsiTheme="majorHAnsi" w:cstheme="majorHAnsi"/>
              <w:sz w:val="20"/>
              <w:szCs w:val="20"/>
            </w:rPr>
          </w:pPr>
          <w:hyperlink r:id="rId1" w:history="1">
            <w:r w:rsidR="005348AE" w:rsidRPr="00091B96">
              <w:rPr>
                <w:rStyle w:val="Hypertextovodkaz"/>
                <w:rFonts w:asciiTheme="majorHAnsi" w:hAnsiTheme="majorHAnsi" w:cstheme="majorHAnsi"/>
                <w:sz w:val="20"/>
                <w:szCs w:val="20"/>
              </w:rPr>
              <w:t>info@envigroup.cz</w:t>
            </w:r>
          </w:hyperlink>
        </w:p>
        <w:p w14:paraId="39D1843E" w14:textId="77777777" w:rsidR="005348AE" w:rsidRPr="00091B96" w:rsidRDefault="00000000" w:rsidP="005348AE">
          <w:pPr>
            <w:spacing w:after="0" w:line="240" w:lineRule="auto"/>
            <w:jc w:val="center"/>
            <w:rPr>
              <w:rStyle w:val="Hypertextovodkaz"/>
              <w:rFonts w:asciiTheme="majorHAnsi" w:hAnsiTheme="majorHAnsi" w:cstheme="majorHAnsi"/>
              <w:sz w:val="20"/>
              <w:szCs w:val="20"/>
            </w:rPr>
          </w:pPr>
          <w:hyperlink r:id="rId2" w:history="1">
            <w:r w:rsidR="005348AE" w:rsidRPr="00091B96">
              <w:rPr>
                <w:rStyle w:val="Hypertextovodkaz"/>
                <w:rFonts w:asciiTheme="majorHAnsi" w:hAnsiTheme="majorHAnsi" w:cstheme="majorHAnsi"/>
                <w:sz w:val="20"/>
                <w:szCs w:val="20"/>
              </w:rPr>
              <w:t>www.envigroup.cz</w:t>
            </w:r>
          </w:hyperlink>
        </w:p>
        <w:p w14:paraId="35CB1EF5" w14:textId="3A9F5B39" w:rsidR="005348AE" w:rsidRPr="00091B96" w:rsidRDefault="005348AE" w:rsidP="005348AE">
          <w:pPr>
            <w:spacing w:after="0" w:line="240" w:lineRule="auto"/>
            <w:jc w:val="center"/>
            <w:rPr>
              <w:rFonts w:asciiTheme="majorHAnsi" w:hAnsiTheme="majorHAnsi" w:cstheme="majorHAnsi"/>
              <w:b/>
              <w:bCs/>
            </w:rPr>
          </w:pPr>
          <w:r w:rsidRPr="00091B96">
            <w:rPr>
              <w:rFonts w:asciiTheme="majorHAnsi" w:hAnsiTheme="majorHAnsi" w:cstheme="majorHAnsi"/>
              <w:b/>
              <w:bCs/>
              <w:sz w:val="20"/>
              <w:szCs w:val="20"/>
            </w:rPr>
            <w:t>verze</w:t>
          </w:r>
          <w:r w:rsidRPr="00091B96">
            <w:rPr>
              <w:rFonts w:asciiTheme="majorHAnsi" w:hAnsiTheme="majorHAnsi" w:cstheme="majorHAnsi"/>
              <w:b/>
              <w:bCs/>
              <w:noProof/>
              <w:szCs w:val="24"/>
            </w:rPr>
            <w:drawing>
              <wp:anchor distT="0" distB="0" distL="114300" distR="114300" simplePos="0" relativeHeight="251659264" behindDoc="0" locked="1" layoutInCell="1" allowOverlap="1" wp14:anchorId="69DEBD45" wp14:editId="210FEF43">
                <wp:simplePos x="0" y="0"/>
                <wp:positionH relativeFrom="column">
                  <wp:posOffset>-4861560</wp:posOffset>
                </wp:positionH>
                <wp:positionV relativeFrom="paragraph">
                  <wp:posOffset>-314325</wp:posOffset>
                </wp:positionV>
                <wp:extent cx="1403985" cy="327025"/>
                <wp:effectExtent l="0" t="0" r="5715" b="0"/>
                <wp:wrapNone/>
                <wp:docPr id="750805730" name="Obrázek 750805730" descr="Obsah obrázku text, Písmo, Grafika, logo&#10;&#10;Popis byl vytvořen automatick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0805730" name="Obrázek 750805730" descr="Obsah obrázku text, Písmo, Grafika, logo&#10;&#10;Popis byl vytvořen automaticky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3985" cy="327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091B96">
            <w:rPr>
              <w:rFonts w:asciiTheme="majorHAnsi" w:hAnsiTheme="majorHAnsi" w:cstheme="majorHAnsi"/>
              <w:b/>
              <w:bCs/>
              <w:sz w:val="20"/>
              <w:szCs w:val="20"/>
            </w:rPr>
            <w:t xml:space="preserve">: </w:t>
          </w:r>
          <w:r w:rsidR="00536E5F">
            <w:rPr>
              <w:rFonts w:asciiTheme="majorHAnsi" w:hAnsiTheme="majorHAnsi" w:cstheme="majorHAnsi"/>
              <w:b/>
              <w:bCs/>
              <w:sz w:val="20"/>
              <w:szCs w:val="20"/>
            </w:rPr>
            <w:t>10</w:t>
          </w:r>
          <w:r w:rsidRPr="00091B96">
            <w:rPr>
              <w:rFonts w:asciiTheme="majorHAnsi" w:hAnsiTheme="majorHAnsi" w:cstheme="majorHAnsi"/>
              <w:b/>
              <w:bCs/>
              <w:sz w:val="20"/>
              <w:szCs w:val="20"/>
            </w:rPr>
            <w:t>/202</w:t>
          </w:r>
          <w:r>
            <w:rPr>
              <w:rFonts w:asciiTheme="majorHAnsi" w:hAnsiTheme="majorHAnsi" w:cstheme="majorHAnsi"/>
              <w:b/>
              <w:bCs/>
              <w:sz w:val="20"/>
              <w:szCs w:val="20"/>
            </w:rPr>
            <w:t>3</w:t>
          </w:r>
        </w:p>
      </w:tc>
    </w:tr>
  </w:tbl>
  <w:p w14:paraId="7647D304" w14:textId="77777777" w:rsidR="005348AE" w:rsidRDefault="005348A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A125A"/>
    <w:multiLevelType w:val="hybridMultilevel"/>
    <w:tmpl w:val="9B94F53C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  <w:sz w:val="18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F42FB1"/>
    <w:multiLevelType w:val="hybridMultilevel"/>
    <w:tmpl w:val="A04853B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890874"/>
    <w:multiLevelType w:val="hybridMultilevel"/>
    <w:tmpl w:val="67BAE9F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4"/>
        <w:szCs w:val="22"/>
        <w:vertAlign w:val="baseline"/>
      </w:rPr>
    </w:lvl>
    <w:lvl w:ilvl="1" w:tplc="83F00FA2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sz w:val="18"/>
        <w:szCs w:val="22"/>
        <w:vertAlign w:val="baseline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7019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B6B1A4D"/>
    <w:multiLevelType w:val="hybridMultilevel"/>
    <w:tmpl w:val="43FA50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AA505E1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42649F"/>
    <w:multiLevelType w:val="hybridMultilevel"/>
    <w:tmpl w:val="0338DA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C1CCF"/>
    <w:multiLevelType w:val="hybridMultilevel"/>
    <w:tmpl w:val="D5DCEF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17A026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0D6ABB"/>
    <w:multiLevelType w:val="hybridMultilevel"/>
    <w:tmpl w:val="D04CA166"/>
    <w:lvl w:ilvl="0" w:tplc="5CA8092C">
      <w:start w:val="1"/>
      <w:numFmt w:val="bullet"/>
      <w:lvlText w:val="□"/>
      <w:lvlJc w:val="left"/>
      <w:pPr>
        <w:ind w:left="360" w:hanging="360"/>
      </w:pPr>
      <w:rPr>
        <w:rFonts w:ascii="Arial" w:hAnsi="Arial" w:hint="default"/>
        <w:sz w:val="32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CAC5A5F"/>
    <w:multiLevelType w:val="hybridMultilevel"/>
    <w:tmpl w:val="9B94F53C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  <w:sz w:val="18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28644A7"/>
    <w:multiLevelType w:val="multilevel"/>
    <w:tmpl w:val="02E427F0"/>
    <w:lvl w:ilvl="0">
      <w:start w:val="1"/>
      <w:numFmt w:val="lowerLetter"/>
      <w:lvlText w:val="%1."/>
      <w:lvlJc w:val="left"/>
      <w:pPr>
        <w:tabs>
          <w:tab w:val="num" w:pos="684"/>
        </w:tabs>
        <w:ind w:left="684" w:hanging="360"/>
      </w:pPr>
    </w:lvl>
    <w:lvl w:ilvl="1">
      <w:start w:val="1"/>
      <w:numFmt w:val="decimal"/>
      <w:lvlText w:val="%2."/>
      <w:lvlJc w:val="left"/>
      <w:pPr>
        <w:ind w:left="1404" w:hanging="360"/>
      </w:pPr>
      <w:rPr>
        <w:rFonts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24"/>
        </w:tabs>
        <w:ind w:left="2124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44"/>
        </w:tabs>
        <w:ind w:left="284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64"/>
        </w:tabs>
        <w:ind w:left="3564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284"/>
        </w:tabs>
        <w:ind w:left="4284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04"/>
        </w:tabs>
        <w:ind w:left="500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24"/>
        </w:tabs>
        <w:ind w:left="5724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44"/>
        </w:tabs>
        <w:ind w:left="6444" w:hanging="360"/>
      </w:pPr>
    </w:lvl>
  </w:abstractNum>
  <w:abstractNum w:abstractNumId="10" w15:restartNumberingAfterBreak="0">
    <w:nsid w:val="46DD5C1F"/>
    <w:multiLevelType w:val="hybridMultilevel"/>
    <w:tmpl w:val="9B94F53C"/>
    <w:lvl w:ilvl="0" w:tplc="332A2C2C">
      <w:start w:val="1"/>
      <w:numFmt w:val="lowerLetter"/>
      <w:lvlText w:val="%1)"/>
      <w:lvlJc w:val="left"/>
      <w:pPr>
        <w:ind w:left="360" w:hanging="360"/>
      </w:pPr>
      <w:rPr>
        <w:rFonts w:hint="default"/>
        <w:sz w:val="18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8E71C95"/>
    <w:multiLevelType w:val="multilevel"/>
    <w:tmpl w:val="4D7AAF16"/>
    <w:lvl w:ilvl="0">
      <w:start w:val="1"/>
      <w:numFmt w:val="lowerLetter"/>
      <w:lvlText w:val="%1."/>
      <w:lvlJc w:val="left"/>
      <w:pPr>
        <w:tabs>
          <w:tab w:val="num" w:pos="684"/>
        </w:tabs>
        <w:ind w:left="684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04"/>
        </w:tabs>
        <w:ind w:left="1404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24"/>
        </w:tabs>
        <w:ind w:left="2124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44"/>
        </w:tabs>
        <w:ind w:left="284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64"/>
        </w:tabs>
        <w:ind w:left="3564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284"/>
        </w:tabs>
        <w:ind w:left="4284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04"/>
        </w:tabs>
        <w:ind w:left="500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24"/>
        </w:tabs>
        <w:ind w:left="5724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44"/>
        </w:tabs>
        <w:ind w:left="6444" w:hanging="360"/>
      </w:pPr>
    </w:lvl>
  </w:abstractNum>
  <w:abstractNum w:abstractNumId="12" w15:restartNumberingAfterBreak="0">
    <w:nsid w:val="50575777"/>
    <w:multiLevelType w:val="hybridMultilevel"/>
    <w:tmpl w:val="B2D2C2B6"/>
    <w:lvl w:ilvl="0" w:tplc="5CA8092C">
      <w:start w:val="1"/>
      <w:numFmt w:val="bullet"/>
      <w:lvlText w:val="□"/>
      <w:lvlJc w:val="left"/>
      <w:pPr>
        <w:ind w:left="360" w:hanging="360"/>
      </w:pPr>
      <w:rPr>
        <w:rFonts w:ascii="Arial" w:hAnsi="Arial" w:hint="default"/>
        <w:b w:val="0"/>
        <w:sz w:val="32"/>
        <w:szCs w:val="22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1080" w:hanging="180"/>
      </w:pPr>
    </w:lvl>
    <w:lvl w:ilvl="3" w:tplc="FFFFFFFF" w:tentative="1">
      <w:start w:val="1"/>
      <w:numFmt w:val="decimal"/>
      <w:lvlText w:val="%4."/>
      <w:lvlJc w:val="left"/>
      <w:pPr>
        <w:ind w:left="1800" w:hanging="360"/>
      </w:pPr>
    </w:lvl>
    <w:lvl w:ilvl="4" w:tplc="FFFFFFFF" w:tentative="1">
      <w:start w:val="1"/>
      <w:numFmt w:val="lowerLetter"/>
      <w:lvlText w:val="%5."/>
      <w:lvlJc w:val="left"/>
      <w:pPr>
        <w:ind w:left="2520" w:hanging="360"/>
      </w:pPr>
    </w:lvl>
    <w:lvl w:ilvl="5" w:tplc="FFFFFFFF" w:tentative="1">
      <w:start w:val="1"/>
      <w:numFmt w:val="lowerRoman"/>
      <w:lvlText w:val="%6."/>
      <w:lvlJc w:val="right"/>
      <w:pPr>
        <w:ind w:left="3240" w:hanging="180"/>
      </w:pPr>
    </w:lvl>
    <w:lvl w:ilvl="6" w:tplc="FFFFFFFF" w:tentative="1">
      <w:start w:val="1"/>
      <w:numFmt w:val="decimal"/>
      <w:lvlText w:val="%7."/>
      <w:lvlJc w:val="left"/>
      <w:pPr>
        <w:ind w:left="3960" w:hanging="360"/>
      </w:pPr>
    </w:lvl>
    <w:lvl w:ilvl="7" w:tplc="FFFFFFFF" w:tentative="1">
      <w:start w:val="1"/>
      <w:numFmt w:val="lowerLetter"/>
      <w:lvlText w:val="%8."/>
      <w:lvlJc w:val="left"/>
      <w:pPr>
        <w:ind w:left="4680" w:hanging="360"/>
      </w:pPr>
    </w:lvl>
    <w:lvl w:ilvl="8" w:tplc="FFFFFFFF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3" w15:restartNumberingAfterBreak="0">
    <w:nsid w:val="5B39717B"/>
    <w:multiLevelType w:val="hybridMultilevel"/>
    <w:tmpl w:val="7EDAEF02"/>
    <w:lvl w:ilvl="0" w:tplc="83F00FA2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z w:val="18"/>
        <w:szCs w:val="22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360" w:hanging="360"/>
      </w:pPr>
    </w:lvl>
    <w:lvl w:ilvl="2" w:tplc="0405001B" w:tentative="1">
      <w:start w:val="1"/>
      <w:numFmt w:val="lowerRoman"/>
      <w:lvlText w:val="%3."/>
      <w:lvlJc w:val="right"/>
      <w:pPr>
        <w:ind w:left="1080" w:hanging="180"/>
      </w:pPr>
    </w:lvl>
    <w:lvl w:ilvl="3" w:tplc="0405000F" w:tentative="1">
      <w:start w:val="1"/>
      <w:numFmt w:val="decimal"/>
      <w:lvlText w:val="%4."/>
      <w:lvlJc w:val="left"/>
      <w:pPr>
        <w:ind w:left="1800" w:hanging="360"/>
      </w:pPr>
    </w:lvl>
    <w:lvl w:ilvl="4" w:tplc="04050019" w:tentative="1">
      <w:start w:val="1"/>
      <w:numFmt w:val="lowerLetter"/>
      <w:lvlText w:val="%5."/>
      <w:lvlJc w:val="left"/>
      <w:pPr>
        <w:ind w:left="2520" w:hanging="360"/>
      </w:pPr>
    </w:lvl>
    <w:lvl w:ilvl="5" w:tplc="0405001B" w:tentative="1">
      <w:start w:val="1"/>
      <w:numFmt w:val="lowerRoman"/>
      <w:lvlText w:val="%6."/>
      <w:lvlJc w:val="right"/>
      <w:pPr>
        <w:ind w:left="3240" w:hanging="180"/>
      </w:pPr>
    </w:lvl>
    <w:lvl w:ilvl="6" w:tplc="0405000F" w:tentative="1">
      <w:start w:val="1"/>
      <w:numFmt w:val="decimal"/>
      <w:lvlText w:val="%7."/>
      <w:lvlJc w:val="left"/>
      <w:pPr>
        <w:ind w:left="3960" w:hanging="360"/>
      </w:pPr>
    </w:lvl>
    <w:lvl w:ilvl="7" w:tplc="04050019" w:tentative="1">
      <w:start w:val="1"/>
      <w:numFmt w:val="lowerLetter"/>
      <w:lvlText w:val="%8."/>
      <w:lvlJc w:val="left"/>
      <w:pPr>
        <w:ind w:left="4680" w:hanging="360"/>
      </w:pPr>
    </w:lvl>
    <w:lvl w:ilvl="8" w:tplc="040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4" w15:restartNumberingAfterBreak="0">
    <w:nsid w:val="5B785C64"/>
    <w:multiLevelType w:val="hybridMultilevel"/>
    <w:tmpl w:val="25FEFE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FB617F"/>
    <w:multiLevelType w:val="hybridMultilevel"/>
    <w:tmpl w:val="157CBE8C"/>
    <w:lvl w:ilvl="0" w:tplc="332A2C2C">
      <w:start w:val="1"/>
      <w:numFmt w:val="lowerLetter"/>
      <w:lvlText w:val="%1)"/>
      <w:lvlJc w:val="left"/>
      <w:pPr>
        <w:ind w:left="720" w:hanging="360"/>
      </w:pPr>
      <w:rPr>
        <w:rFonts w:hint="default"/>
        <w:sz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ED6291"/>
    <w:multiLevelType w:val="hybridMultilevel"/>
    <w:tmpl w:val="52E6DA6C"/>
    <w:lvl w:ilvl="0" w:tplc="5DC60F0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4"/>
        <w:szCs w:val="22"/>
        <w:vertAlign w:val="baseli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D22B6D"/>
    <w:multiLevelType w:val="multilevel"/>
    <w:tmpl w:val="4D7AAF16"/>
    <w:lvl w:ilvl="0">
      <w:start w:val="1"/>
      <w:numFmt w:val="lowerLetter"/>
      <w:lvlText w:val="%1."/>
      <w:lvlJc w:val="left"/>
      <w:pPr>
        <w:tabs>
          <w:tab w:val="num" w:pos="684"/>
        </w:tabs>
        <w:ind w:left="684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04"/>
        </w:tabs>
        <w:ind w:left="1404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24"/>
        </w:tabs>
        <w:ind w:left="2124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44"/>
        </w:tabs>
        <w:ind w:left="284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64"/>
        </w:tabs>
        <w:ind w:left="3564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284"/>
        </w:tabs>
        <w:ind w:left="4284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04"/>
        </w:tabs>
        <w:ind w:left="500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24"/>
        </w:tabs>
        <w:ind w:left="5724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44"/>
        </w:tabs>
        <w:ind w:left="6444" w:hanging="360"/>
      </w:pPr>
    </w:lvl>
  </w:abstractNum>
  <w:abstractNum w:abstractNumId="18" w15:restartNumberingAfterBreak="0">
    <w:nsid w:val="65676199"/>
    <w:multiLevelType w:val="hybridMultilevel"/>
    <w:tmpl w:val="C2027630"/>
    <w:lvl w:ilvl="0" w:tplc="5A807732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344352"/>
    <w:multiLevelType w:val="multilevel"/>
    <w:tmpl w:val="4D7AAF16"/>
    <w:lvl w:ilvl="0">
      <w:start w:val="1"/>
      <w:numFmt w:val="lowerLetter"/>
      <w:lvlText w:val="%1."/>
      <w:lvlJc w:val="left"/>
      <w:pPr>
        <w:tabs>
          <w:tab w:val="num" w:pos="684"/>
        </w:tabs>
        <w:ind w:left="684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04"/>
        </w:tabs>
        <w:ind w:left="1404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24"/>
        </w:tabs>
        <w:ind w:left="2124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44"/>
        </w:tabs>
        <w:ind w:left="284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64"/>
        </w:tabs>
        <w:ind w:left="3564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284"/>
        </w:tabs>
        <w:ind w:left="4284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04"/>
        </w:tabs>
        <w:ind w:left="500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24"/>
        </w:tabs>
        <w:ind w:left="5724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44"/>
        </w:tabs>
        <w:ind w:left="6444" w:hanging="360"/>
      </w:pPr>
    </w:lvl>
  </w:abstractNum>
  <w:abstractNum w:abstractNumId="20" w15:restartNumberingAfterBreak="0">
    <w:nsid w:val="6CFD6407"/>
    <w:multiLevelType w:val="multilevel"/>
    <w:tmpl w:val="7C065774"/>
    <w:lvl w:ilvl="0">
      <w:start w:val="1"/>
      <w:numFmt w:val="lowerLetter"/>
      <w:lvlText w:val="%1."/>
      <w:lvlJc w:val="left"/>
      <w:pPr>
        <w:tabs>
          <w:tab w:val="num" w:pos="-846"/>
        </w:tabs>
        <w:ind w:left="-846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-126"/>
        </w:tabs>
        <w:ind w:left="-126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594"/>
        </w:tabs>
        <w:ind w:left="594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1314"/>
        </w:tabs>
        <w:ind w:left="131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034"/>
        </w:tabs>
        <w:ind w:left="2034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2754"/>
        </w:tabs>
        <w:ind w:left="2754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3474"/>
        </w:tabs>
        <w:ind w:left="347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194"/>
        </w:tabs>
        <w:ind w:left="4194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4914"/>
        </w:tabs>
        <w:ind w:left="4914" w:hanging="360"/>
      </w:pPr>
    </w:lvl>
  </w:abstractNum>
  <w:abstractNum w:abstractNumId="21" w15:restartNumberingAfterBreak="0">
    <w:nsid w:val="72F2004C"/>
    <w:multiLevelType w:val="hybridMultilevel"/>
    <w:tmpl w:val="180E43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554099"/>
    <w:multiLevelType w:val="hybridMultilevel"/>
    <w:tmpl w:val="BECC3B36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74732387">
    <w:abstractNumId w:val="20"/>
  </w:num>
  <w:num w:numId="2" w16cid:durableId="1291473098">
    <w:abstractNumId w:val="4"/>
  </w:num>
  <w:num w:numId="3" w16cid:durableId="164561894">
    <w:abstractNumId w:val="17"/>
  </w:num>
  <w:num w:numId="4" w16cid:durableId="1147210340">
    <w:abstractNumId w:val="7"/>
  </w:num>
  <w:num w:numId="5" w16cid:durableId="302272110">
    <w:abstractNumId w:val="1"/>
  </w:num>
  <w:num w:numId="6" w16cid:durableId="1797871379">
    <w:abstractNumId w:val="9"/>
  </w:num>
  <w:num w:numId="7" w16cid:durableId="1398669433">
    <w:abstractNumId w:val="19"/>
  </w:num>
  <w:num w:numId="8" w16cid:durableId="1697388791">
    <w:abstractNumId w:val="16"/>
  </w:num>
  <w:num w:numId="9" w16cid:durableId="1873372614">
    <w:abstractNumId w:val="2"/>
  </w:num>
  <w:num w:numId="10" w16cid:durableId="650138210">
    <w:abstractNumId w:val="11"/>
  </w:num>
  <w:num w:numId="11" w16cid:durableId="1703631436">
    <w:abstractNumId w:val="13"/>
  </w:num>
  <w:num w:numId="12" w16cid:durableId="1241872670">
    <w:abstractNumId w:val="12"/>
  </w:num>
  <w:num w:numId="13" w16cid:durableId="367413289">
    <w:abstractNumId w:val="21"/>
  </w:num>
  <w:num w:numId="14" w16cid:durableId="335765077">
    <w:abstractNumId w:val="14"/>
  </w:num>
  <w:num w:numId="15" w16cid:durableId="680351494">
    <w:abstractNumId w:val="6"/>
  </w:num>
  <w:num w:numId="16" w16cid:durableId="635724977">
    <w:abstractNumId w:val="3"/>
  </w:num>
  <w:num w:numId="17" w16cid:durableId="52626717">
    <w:abstractNumId w:val="18"/>
  </w:num>
  <w:num w:numId="18" w16cid:durableId="1119178972">
    <w:abstractNumId w:val="22"/>
  </w:num>
  <w:num w:numId="19" w16cid:durableId="650525953">
    <w:abstractNumId w:val="5"/>
  </w:num>
  <w:num w:numId="20" w16cid:durableId="1744451704">
    <w:abstractNumId w:val="10"/>
  </w:num>
  <w:num w:numId="21" w16cid:durableId="934872476">
    <w:abstractNumId w:val="15"/>
  </w:num>
  <w:num w:numId="22" w16cid:durableId="875626721">
    <w:abstractNumId w:val="8"/>
  </w:num>
  <w:num w:numId="23" w16cid:durableId="666397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0C3"/>
    <w:rsid w:val="000054F8"/>
    <w:rsid w:val="00007C4F"/>
    <w:rsid w:val="00021ED6"/>
    <w:rsid w:val="00022DFE"/>
    <w:rsid w:val="00042C25"/>
    <w:rsid w:val="00081974"/>
    <w:rsid w:val="00087AFC"/>
    <w:rsid w:val="00087F63"/>
    <w:rsid w:val="000A2332"/>
    <w:rsid w:val="000C37C6"/>
    <w:rsid w:val="000E7D2F"/>
    <w:rsid w:val="0011210B"/>
    <w:rsid w:val="00125EAF"/>
    <w:rsid w:val="00141BD1"/>
    <w:rsid w:val="00164009"/>
    <w:rsid w:val="00171278"/>
    <w:rsid w:val="00196825"/>
    <w:rsid w:val="001B5C0D"/>
    <w:rsid w:val="001B7132"/>
    <w:rsid w:val="001C2509"/>
    <w:rsid w:val="001D1CA5"/>
    <w:rsid w:val="001D7E75"/>
    <w:rsid w:val="001E6650"/>
    <w:rsid w:val="001F632D"/>
    <w:rsid w:val="00223632"/>
    <w:rsid w:val="0022676F"/>
    <w:rsid w:val="00260D06"/>
    <w:rsid w:val="00270C37"/>
    <w:rsid w:val="0028469D"/>
    <w:rsid w:val="00290901"/>
    <w:rsid w:val="002A1669"/>
    <w:rsid w:val="002C4572"/>
    <w:rsid w:val="002C6199"/>
    <w:rsid w:val="002D2E9E"/>
    <w:rsid w:val="002E1E0A"/>
    <w:rsid w:val="002E354B"/>
    <w:rsid w:val="002E3877"/>
    <w:rsid w:val="002E6349"/>
    <w:rsid w:val="0032619B"/>
    <w:rsid w:val="003312A3"/>
    <w:rsid w:val="00393C2D"/>
    <w:rsid w:val="0039415F"/>
    <w:rsid w:val="003B719D"/>
    <w:rsid w:val="003C5CF6"/>
    <w:rsid w:val="003D139B"/>
    <w:rsid w:val="003D506D"/>
    <w:rsid w:val="004110AB"/>
    <w:rsid w:val="00414803"/>
    <w:rsid w:val="00425B37"/>
    <w:rsid w:val="00462B39"/>
    <w:rsid w:val="0046409B"/>
    <w:rsid w:val="00474881"/>
    <w:rsid w:val="004764C8"/>
    <w:rsid w:val="004B1BAF"/>
    <w:rsid w:val="004B3E03"/>
    <w:rsid w:val="004C673B"/>
    <w:rsid w:val="004D2AF2"/>
    <w:rsid w:val="005028DE"/>
    <w:rsid w:val="005348AE"/>
    <w:rsid w:val="00536E5F"/>
    <w:rsid w:val="005475A1"/>
    <w:rsid w:val="0057021E"/>
    <w:rsid w:val="0057483B"/>
    <w:rsid w:val="005E5AED"/>
    <w:rsid w:val="006046A3"/>
    <w:rsid w:val="00605C91"/>
    <w:rsid w:val="00644EFA"/>
    <w:rsid w:val="00646916"/>
    <w:rsid w:val="00655094"/>
    <w:rsid w:val="00655F72"/>
    <w:rsid w:val="006D2A5A"/>
    <w:rsid w:val="006D4969"/>
    <w:rsid w:val="006D64F6"/>
    <w:rsid w:val="006F5973"/>
    <w:rsid w:val="00712578"/>
    <w:rsid w:val="007220C3"/>
    <w:rsid w:val="00743D30"/>
    <w:rsid w:val="00745FE0"/>
    <w:rsid w:val="00754D84"/>
    <w:rsid w:val="007842FB"/>
    <w:rsid w:val="00786BA9"/>
    <w:rsid w:val="007A412D"/>
    <w:rsid w:val="007B289C"/>
    <w:rsid w:val="007B2CEE"/>
    <w:rsid w:val="007C0233"/>
    <w:rsid w:val="007C3358"/>
    <w:rsid w:val="007D267C"/>
    <w:rsid w:val="007E0B10"/>
    <w:rsid w:val="007E38B3"/>
    <w:rsid w:val="00820348"/>
    <w:rsid w:val="00820CD6"/>
    <w:rsid w:val="00821938"/>
    <w:rsid w:val="00826BA4"/>
    <w:rsid w:val="00830F44"/>
    <w:rsid w:val="0084487B"/>
    <w:rsid w:val="00852DBA"/>
    <w:rsid w:val="00870639"/>
    <w:rsid w:val="008C7597"/>
    <w:rsid w:val="008D244C"/>
    <w:rsid w:val="00910E1E"/>
    <w:rsid w:val="00930CB6"/>
    <w:rsid w:val="009329A2"/>
    <w:rsid w:val="00933D16"/>
    <w:rsid w:val="009449CC"/>
    <w:rsid w:val="00A02C0E"/>
    <w:rsid w:val="00A343CC"/>
    <w:rsid w:val="00A506C7"/>
    <w:rsid w:val="00A50973"/>
    <w:rsid w:val="00A630E6"/>
    <w:rsid w:val="00A661A3"/>
    <w:rsid w:val="00A67851"/>
    <w:rsid w:val="00A91D68"/>
    <w:rsid w:val="00AA2C65"/>
    <w:rsid w:val="00AB4408"/>
    <w:rsid w:val="00AD541C"/>
    <w:rsid w:val="00B0051D"/>
    <w:rsid w:val="00B02221"/>
    <w:rsid w:val="00B26F8B"/>
    <w:rsid w:val="00B57F1B"/>
    <w:rsid w:val="00B63AEA"/>
    <w:rsid w:val="00B7641C"/>
    <w:rsid w:val="00B8152D"/>
    <w:rsid w:val="00B87D07"/>
    <w:rsid w:val="00BC2167"/>
    <w:rsid w:val="00BD2945"/>
    <w:rsid w:val="00C01FD4"/>
    <w:rsid w:val="00C1525E"/>
    <w:rsid w:val="00C27405"/>
    <w:rsid w:val="00C32238"/>
    <w:rsid w:val="00C4770A"/>
    <w:rsid w:val="00C506A4"/>
    <w:rsid w:val="00C82C24"/>
    <w:rsid w:val="00C968C8"/>
    <w:rsid w:val="00CA13E2"/>
    <w:rsid w:val="00CB730B"/>
    <w:rsid w:val="00CC74A9"/>
    <w:rsid w:val="00D07BCE"/>
    <w:rsid w:val="00D51025"/>
    <w:rsid w:val="00D52F8D"/>
    <w:rsid w:val="00D57512"/>
    <w:rsid w:val="00D64DE1"/>
    <w:rsid w:val="00D95E6C"/>
    <w:rsid w:val="00E02744"/>
    <w:rsid w:val="00E07621"/>
    <w:rsid w:val="00E24EB9"/>
    <w:rsid w:val="00E51C7C"/>
    <w:rsid w:val="00E56F3B"/>
    <w:rsid w:val="00E70050"/>
    <w:rsid w:val="00EB5E12"/>
    <w:rsid w:val="00EB7483"/>
    <w:rsid w:val="00EE3A8D"/>
    <w:rsid w:val="00EE7AE4"/>
    <w:rsid w:val="00F11889"/>
    <w:rsid w:val="00F15CE8"/>
    <w:rsid w:val="00F21D89"/>
    <w:rsid w:val="00F24649"/>
    <w:rsid w:val="00F357A4"/>
    <w:rsid w:val="00F55E68"/>
    <w:rsid w:val="00F56335"/>
    <w:rsid w:val="00F629C8"/>
    <w:rsid w:val="00F81BE2"/>
    <w:rsid w:val="00F8276B"/>
    <w:rsid w:val="00F86DF5"/>
    <w:rsid w:val="00F938E4"/>
    <w:rsid w:val="00F954C3"/>
    <w:rsid w:val="00FA7E67"/>
    <w:rsid w:val="00FB5991"/>
    <w:rsid w:val="00FC1085"/>
    <w:rsid w:val="00FC6CA2"/>
    <w:rsid w:val="00FD1BF1"/>
    <w:rsid w:val="00FD3C76"/>
    <w:rsid w:val="00FE7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015A0"/>
  <w15:chartTrackingRefBased/>
  <w15:docId w15:val="{82D34F3A-08EE-4099-90E6-297270BFD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3E03"/>
    <w:pPr>
      <w:spacing w:after="120" w:line="360" w:lineRule="auto"/>
    </w:pPr>
    <w:rPr>
      <w:rFonts w:ascii="Times New Roman" w:hAnsi="Times New Roman"/>
      <w:sz w:val="24"/>
    </w:rPr>
  </w:style>
  <w:style w:type="paragraph" w:styleId="Nadpis1">
    <w:name w:val="heading 1"/>
    <w:basedOn w:val="Normln"/>
    <w:link w:val="Nadpis1Char"/>
    <w:uiPriority w:val="9"/>
    <w:qFormat/>
    <w:rsid w:val="007220C3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7220C3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7220C3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7220C3"/>
    <w:pPr>
      <w:spacing w:before="100" w:beforeAutospacing="1" w:after="100" w:afterAutospacing="1" w:line="240" w:lineRule="auto"/>
      <w:outlineLvl w:val="3"/>
    </w:pPr>
    <w:rPr>
      <w:rFonts w:eastAsia="Times New Roman" w:cs="Times New Roman"/>
      <w:b/>
      <w:bCs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2E1E0A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7220C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7220C3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7220C3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7220C3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220C3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7220C3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7220C3"/>
    <w:rPr>
      <w:b/>
      <w:bCs/>
    </w:rPr>
  </w:style>
  <w:style w:type="paragraph" w:styleId="Zhlav">
    <w:name w:val="header"/>
    <w:basedOn w:val="Normln"/>
    <w:link w:val="ZhlavChar"/>
    <w:rsid w:val="00D51025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D510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1"/>
    <w:qFormat/>
    <w:rsid w:val="007842FB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sz w:val="25"/>
      <w:szCs w:val="25"/>
      <w:lang w:val="en-US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7842FB"/>
    <w:rPr>
      <w:rFonts w:ascii="Arial Narrow" w:eastAsia="Arial Narrow" w:hAnsi="Arial Narrow" w:cs="Arial Narrow"/>
      <w:sz w:val="25"/>
      <w:szCs w:val="25"/>
      <w:lang w:val="en-US"/>
    </w:rPr>
  </w:style>
  <w:style w:type="paragraph" w:styleId="Odstavecseseznamem">
    <w:name w:val="List Paragraph"/>
    <w:aliases w:val="Dot pt,Indicator Text,LISTA,List Paragraph Char Char Char,List Paragraph à moi,List Paragraph1,Listaszerű bekezdés1,Listaszerű bekezdés2,Listaszerű bekezdés3,No Spacing1,Numbered Para 1"/>
    <w:basedOn w:val="Normln"/>
    <w:link w:val="OdstavecseseznamemChar"/>
    <w:uiPriority w:val="34"/>
    <w:qFormat/>
    <w:rsid w:val="000A2332"/>
    <w:pPr>
      <w:ind w:left="720"/>
      <w:contextualSpacing/>
    </w:pPr>
  </w:style>
  <w:style w:type="character" w:customStyle="1" w:styleId="OdstavecseseznamemChar">
    <w:name w:val="Odstavec se seznamem Char"/>
    <w:aliases w:val="Dot pt Char,Indicator Text Char,LISTA Char,List Paragraph Char Char Char Char,List Paragraph à moi Char,List Paragraph1 Char,Listaszerű bekezdés1 Char,Listaszerű bekezdés2 Char,Listaszerű bekezdés3 Char,No Spacing1 Char"/>
    <w:link w:val="Odstavecseseznamem"/>
    <w:uiPriority w:val="34"/>
    <w:qFormat/>
    <w:locked/>
    <w:rsid w:val="00A50973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5348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348AE"/>
    <w:rPr>
      <w:rFonts w:ascii="Times New Roman" w:hAnsi="Times New Roman"/>
      <w:sz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CC74A9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CC74A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399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22166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1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1198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658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865886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334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0551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http://www.envigroup.cz" TargetMode="External"/><Relationship Id="rId1" Type="http://schemas.openxmlformats.org/officeDocument/2006/relationships/hyperlink" Target="mailto:info@envigroup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1395</Words>
  <Characters>8235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ENVIGROUP</dc:creator>
  <cp:keywords/>
  <dc:description/>
  <cp:lastModifiedBy>ENVIGROUP</cp:lastModifiedBy>
  <cp:revision>2</cp:revision>
  <cp:lastPrinted>2023-06-14T05:27:00Z</cp:lastPrinted>
  <dcterms:created xsi:type="dcterms:W3CDTF">2023-10-19T04:44:00Z</dcterms:created>
  <dcterms:modified xsi:type="dcterms:W3CDTF">2023-10-19T04:44:00Z</dcterms:modified>
</cp:coreProperties>
</file>