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67B6C" w:rsidTr="00467B6C">
        <w:tc>
          <w:tcPr>
            <w:tcW w:w="9464" w:type="dxa"/>
          </w:tcPr>
          <w:p w:rsidR="00467B6C" w:rsidRPr="008E0D7C" w:rsidRDefault="00467B6C" w:rsidP="008E0D7C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8E0D7C">
              <w:rPr>
                <w:b/>
                <w:color w:val="002060"/>
                <w:sz w:val="28"/>
                <w:szCs w:val="28"/>
              </w:rPr>
              <w:t>OTÁZK</w:t>
            </w:r>
            <w:r w:rsidR="00252AAF" w:rsidRPr="008E0D7C">
              <w:rPr>
                <w:b/>
                <w:color w:val="002060"/>
                <w:sz w:val="28"/>
                <w:szCs w:val="28"/>
              </w:rPr>
              <w:t>Y pro kontrolu BL</w:t>
            </w:r>
          </w:p>
        </w:tc>
      </w:tr>
    </w:tbl>
    <w:p w:rsidR="00252AAF" w:rsidRDefault="00252AAF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67B6C" w:rsidTr="00467B6C">
        <w:trPr>
          <w:trHeight w:val="269"/>
        </w:trPr>
        <w:tc>
          <w:tcPr>
            <w:tcW w:w="9464" w:type="dxa"/>
            <w:vMerge w:val="restart"/>
          </w:tcPr>
          <w:p w:rsidR="00467B6C" w:rsidRPr="00252AAF" w:rsidRDefault="00467B6C" w:rsidP="00493A37">
            <w:pPr>
              <w:rPr>
                <w:b/>
                <w:color w:val="C00000"/>
              </w:rPr>
            </w:pPr>
            <w:r w:rsidRPr="00252AAF">
              <w:rPr>
                <w:b/>
                <w:color w:val="C00000"/>
              </w:rPr>
              <w:t>Jaká je ÚLOHA společnosti ve vztahu k látce/směsi?</w:t>
            </w:r>
          </w:p>
          <w:p w:rsidR="00467B6C" w:rsidRDefault="00467B6C" w:rsidP="00493A37"/>
          <w:p w:rsidR="00467B6C" w:rsidRDefault="00467B6C" w:rsidP="00493A37">
            <w:r>
              <w:t>Výrobce</w:t>
            </w:r>
          </w:p>
          <w:p w:rsidR="00467B6C" w:rsidRDefault="00467B6C" w:rsidP="00493A37">
            <w:r>
              <w:t>Dovozce</w:t>
            </w:r>
          </w:p>
          <w:p w:rsidR="00467B6C" w:rsidRDefault="00467B6C" w:rsidP="00493A37">
            <w:r>
              <w:t>Následný uživatel – výrobce směsi</w:t>
            </w:r>
          </w:p>
          <w:p w:rsidR="00467B6C" w:rsidRDefault="00467B6C" w:rsidP="00467B6C">
            <w:r>
              <w:t>Následný uživatel – uživatel směsi</w:t>
            </w:r>
          </w:p>
          <w:p w:rsidR="00467B6C" w:rsidRDefault="00467B6C" w:rsidP="00493A37">
            <w:r>
              <w:t>Výhradní zástupce</w:t>
            </w:r>
          </w:p>
        </w:tc>
      </w:tr>
      <w:tr w:rsidR="00467B6C" w:rsidTr="00467B6C">
        <w:trPr>
          <w:trHeight w:val="269"/>
        </w:trPr>
        <w:tc>
          <w:tcPr>
            <w:tcW w:w="9464" w:type="dxa"/>
            <w:vMerge/>
          </w:tcPr>
          <w:p w:rsidR="00467B6C" w:rsidRDefault="00467B6C" w:rsidP="00493A37"/>
        </w:tc>
      </w:tr>
      <w:tr w:rsidR="00467B6C" w:rsidTr="00467B6C">
        <w:trPr>
          <w:trHeight w:val="269"/>
        </w:trPr>
        <w:tc>
          <w:tcPr>
            <w:tcW w:w="9464" w:type="dxa"/>
            <w:vMerge/>
          </w:tcPr>
          <w:p w:rsidR="00467B6C" w:rsidRDefault="00467B6C" w:rsidP="00493A37"/>
        </w:tc>
      </w:tr>
    </w:tbl>
    <w:p w:rsidR="002712C3" w:rsidRDefault="002712C3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67B6C" w:rsidTr="00493A37">
        <w:tc>
          <w:tcPr>
            <w:tcW w:w="9464" w:type="dxa"/>
          </w:tcPr>
          <w:p w:rsidR="00467B6C" w:rsidRPr="0058423B" w:rsidRDefault="00467B6C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Je bezpečnostní list vyžadován podle nařízení REACH?</w:t>
            </w:r>
          </w:p>
          <w:p w:rsidR="00467B6C" w:rsidRDefault="00467B6C" w:rsidP="00493A37">
            <w:r>
              <w:t>Ano</w:t>
            </w:r>
          </w:p>
          <w:p w:rsidR="0058423B" w:rsidRDefault="0058423B" w:rsidP="00493A37"/>
          <w:p w:rsidR="0058423B" w:rsidRDefault="0058423B" w:rsidP="00493A37">
            <w:r>
              <w:t>Ne</w:t>
            </w:r>
          </w:p>
          <w:p w:rsidR="00467B6C" w:rsidRDefault="0058423B" w:rsidP="00467B6C">
            <w:r>
              <w:t>Bezpečnostní list je vydáván dobrovolně</w:t>
            </w:r>
          </w:p>
        </w:tc>
      </w:tr>
    </w:tbl>
    <w:p w:rsidR="0058423B" w:rsidRDefault="0058423B" w:rsidP="0058423B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58423B" w:rsidTr="00DA777B">
        <w:tc>
          <w:tcPr>
            <w:tcW w:w="9464" w:type="dxa"/>
          </w:tcPr>
          <w:p w:rsidR="0058423B" w:rsidRPr="0058423B" w:rsidRDefault="0058423B" w:rsidP="00DA777B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Sestavuje společnost bezpečnostní list, nebo je jeho příjemcem?</w:t>
            </w:r>
          </w:p>
          <w:p w:rsidR="0058423B" w:rsidRDefault="0058423B" w:rsidP="00DA777B"/>
          <w:p w:rsidR="0058423B" w:rsidRDefault="0058423B" w:rsidP="00DA777B">
            <w:r>
              <w:t>Ano</w:t>
            </w:r>
          </w:p>
          <w:p w:rsidR="0058423B" w:rsidRDefault="0058423B" w:rsidP="00DA777B">
            <w:r>
              <w:t xml:space="preserve">Společnost je příjemcem listu </w:t>
            </w:r>
          </w:p>
        </w:tc>
      </w:tr>
    </w:tbl>
    <w:p w:rsidR="00467B6C" w:rsidRDefault="00467B6C"/>
    <w:p w:rsidR="0058423B" w:rsidRDefault="0058423B"/>
    <w:p w:rsidR="00467B6C" w:rsidRPr="0058423B" w:rsidRDefault="00467B6C" w:rsidP="00467B6C">
      <w:pPr>
        <w:rPr>
          <w:b/>
          <w:color w:val="1F497D" w:themeColor="text2"/>
        </w:rPr>
      </w:pPr>
      <w:r w:rsidRPr="0058423B">
        <w:rPr>
          <w:b/>
          <w:color w:val="1F497D" w:themeColor="text2"/>
        </w:rPr>
        <w:t>Otázky týkající se příjemce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67B6C" w:rsidTr="00467B6C">
        <w:trPr>
          <w:trHeight w:val="3830"/>
        </w:trPr>
        <w:tc>
          <w:tcPr>
            <w:tcW w:w="9464" w:type="dxa"/>
          </w:tcPr>
          <w:p w:rsidR="00467B6C" w:rsidRPr="00467B6C" w:rsidRDefault="00467B6C" w:rsidP="00493A37">
            <w:pPr>
              <w:rPr>
                <w:b/>
                <w:color w:val="FF0000"/>
              </w:rPr>
            </w:pPr>
            <w:r w:rsidRPr="00467B6C">
              <w:rPr>
                <w:b/>
                <w:color w:val="FF0000"/>
              </w:rPr>
              <w:t>Obdržel příjemce bezpečnostní list automaticky?</w:t>
            </w:r>
          </w:p>
          <w:p w:rsidR="00467B6C" w:rsidRDefault="00467B6C" w:rsidP="00493A37">
            <w:r>
              <w:t>Ano</w:t>
            </w:r>
          </w:p>
          <w:p w:rsidR="00467B6C" w:rsidRDefault="00467B6C" w:rsidP="00493A37">
            <w:r>
              <w:t>Ne (může se jednat o BL na vyžádání)</w:t>
            </w:r>
          </w:p>
          <w:p w:rsidR="00467B6C" w:rsidRDefault="00467B6C" w:rsidP="00493A37"/>
          <w:p w:rsidR="00467B6C" w:rsidRPr="00467B6C" w:rsidRDefault="00467B6C" w:rsidP="00493A37">
            <w:pPr>
              <w:rPr>
                <w:b/>
                <w:color w:val="FF0000"/>
              </w:rPr>
            </w:pPr>
            <w:r w:rsidRPr="00467B6C">
              <w:rPr>
                <w:b/>
                <w:color w:val="FF0000"/>
              </w:rPr>
              <w:t>Je bezpečnostní list (popřípadě přiložený scénář expozice) dostupný v úředním jazyce či jazycích?</w:t>
            </w:r>
          </w:p>
          <w:p w:rsidR="00467B6C" w:rsidRDefault="00467B6C" w:rsidP="00493A37">
            <w:r>
              <w:t>Ano</w:t>
            </w:r>
          </w:p>
          <w:p w:rsidR="00467B6C" w:rsidRDefault="00467B6C" w:rsidP="00493A37">
            <w:r>
              <w:t>Ne (společnost uvádí dále ne trh ...</w:t>
            </w:r>
          </w:p>
          <w:p w:rsidR="00467B6C" w:rsidRDefault="00467B6C" w:rsidP="00467B6C">
            <w:r>
              <w:t xml:space="preserve">       společnost neuvádí na trh ...</w:t>
            </w:r>
          </w:p>
          <w:p w:rsidR="00467B6C" w:rsidRDefault="00467B6C" w:rsidP="00467B6C"/>
          <w:p w:rsidR="00467B6C" w:rsidRPr="00467B6C" w:rsidRDefault="00467B6C" w:rsidP="00467B6C">
            <w:pPr>
              <w:rPr>
                <w:b/>
                <w:color w:val="FF0000"/>
              </w:rPr>
            </w:pPr>
            <w:r w:rsidRPr="00467B6C">
              <w:rPr>
                <w:b/>
                <w:color w:val="FF0000"/>
              </w:rPr>
              <w:t>Zjistil příjemce v bezpečnostním listu nějaké nedostatky?</w:t>
            </w:r>
          </w:p>
          <w:p w:rsidR="00467B6C" w:rsidRPr="00467B6C" w:rsidRDefault="00594888" w:rsidP="00467B6C">
            <w:pPr>
              <w:rPr>
                <w:u w:val="single"/>
              </w:rPr>
            </w:pPr>
            <w:r>
              <w:rPr>
                <w:noProof/>
                <w:u w:val="single"/>
                <w:lang w:eastAsia="cs-CZ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87.4pt;margin-top:6.4pt;width:0;height:19.55pt;z-index:251659264" o:connectortype="straight">
                  <v:stroke endarrow="block"/>
                </v:shape>
              </w:pict>
            </w:r>
            <w:r>
              <w:rPr>
                <w:noProof/>
                <w:u w:val="single"/>
                <w:lang w:eastAsia="cs-CZ"/>
              </w:rPr>
              <w:pict>
                <v:shape id="_x0000_s1026" type="#_x0000_t32" style="position:absolute;margin-left:28.9pt;margin-top:6.45pt;width:58.5pt;height:0;z-index:251658240" o:connectortype="straight"/>
              </w:pict>
            </w:r>
            <w:r w:rsidR="00467B6C" w:rsidRPr="00467B6C">
              <w:rPr>
                <w:u w:val="single"/>
              </w:rPr>
              <w:t>Ano</w:t>
            </w:r>
          </w:p>
          <w:p w:rsidR="00467B6C" w:rsidRDefault="00467B6C" w:rsidP="00467B6C">
            <w:r>
              <w:t>Ne</w:t>
            </w:r>
          </w:p>
          <w:p w:rsidR="00467B6C" w:rsidRDefault="00467B6C" w:rsidP="00467B6C">
            <w:r>
              <w:t xml:space="preserve">              </w:t>
            </w:r>
            <w:r w:rsidRPr="0058423B">
              <w:rPr>
                <w:color w:val="1F497D" w:themeColor="text2"/>
              </w:rPr>
              <w:t>Spadaly nedostatky do působnosti článku 34?</w:t>
            </w:r>
            <w:r>
              <w:t xml:space="preserve">   (příjemce má nové informace o nebezpečných </w:t>
            </w:r>
          </w:p>
          <w:p w:rsidR="00467B6C" w:rsidRDefault="00467B6C" w:rsidP="00467B6C">
            <w:r>
              <w:t xml:space="preserve">                                                                                                    vlastnostech a řízení rizika)</w:t>
            </w:r>
          </w:p>
          <w:p w:rsidR="00467B6C" w:rsidRDefault="00467B6C" w:rsidP="00467B6C"/>
          <w:p w:rsidR="00467B6C" w:rsidRPr="0058423B" w:rsidRDefault="00467B6C" w:rsidP="00467B6C">
            <w:pPr>
              <w:rPr>
                <w:color w:val="1F497D" w:themeColor="text2"/>
              </w:rPr>
            </w:pPr>
            <w:r w:rsidRPr="00467B6C">
              <w:rPr>
                <w:color w:val="0070C0"/>
              </w:rPr>
              <w:t xml:space="preserve">             </w:t>
            </w:r>
            <w:r w:rsidRPr="0058423B">
              <w:rPr>
                <w:color w:val="1F497D" w:themeColor="text2"/>
              </w:rPr>
              <w:t xml:space="preserve">Pokusil se příjemce kontaktovat dodavatele/sestavovatele bezpečnostního listu, </w:t>
            </w:r>
          </w:p>
          <w:p w:rsidR="00467B6C" w:rsidRPr="0058423B" w:rsidRDefault="00467B6C" w:rsidP="00467B6C">
            <w:pPr>
              <w:rPr>
                <w:color w:val="1F497D" w:themeColor="text2"/>
              </w:rPr>
            </w:pPr>
            <w:r w:rsidRPr="0058423B">
              <w:rPr>
                <w:color w:val="1F497D" w:themeColor="text2"/>
              </w:rPr>
              <w:t xml:space="preserve">             aby nedostatky vyřešil?</w:t>
            </w:r>
          </w:p>
          <w:p w:rsidR="00467B6C" w:rsidRDefault="00467B6C" w:rsidP="00467B6C">
            <w:r>
              <w:t xml:space="preserve">           </w:t>
            </w:r>
            <w:r w:rsidR="0058423B">
              <w:t xml:space="preserve">  </w:t>
            </w:r>
            <w:r>
              <w:t xml:space="preserve"> (Ačkoli příjemce nenese odpovědnost za obsah bezpečnostního listu, pokud obdrží </w:t>
            </w:r>
          </w:p>
          <w:p w:rsidR="00467B6C" w:rsidRDefault="00467B6C" w:rsidP="00467B6C">
            <w:r>
              <w:t xml:space="preserve">              bezpečnostní list vykazující nedostatky, měl by se alespoň pokusit kontaktovat dodavatele</w:t>
            </w:r>
          </w:p>
          <w:p w:rsidR="00467B6C" w:rsidRDefault="00467B6C" w:rsidP="00467B6C">
            <w:r>
              <w:t xml:space="preserve">              a tento fakt zdokumentovat.)</w:t>
            </w:r>
          </w:p>
          <w:p w:rsidR="00467B6C" w:rsidRDefault="00467B6C" w:rsidP="00467B6C"/>
          <w:p w:rsidR="00467B6C" w:rsidRDefault="00467B6C" w:rsidP="00467B6C"/>
          <w:p w:rsidR="00467B6C" w:rsidRDefault="00467B6C" w:rsidP="00467B6C"/>
          <w:p w:rsidR="00467B6C" w:rsidRPr="00467B6C" w:rsidRDefault="00467B6C" w:rsidP="00467B6C">
            <w:pPr>
              <w:rPr>
                <w:b/>
                <w:color w:val="C00000"/>
              </w:rPr>
            </w:pPr>
            <w:r w:rsidRPr="00467B6C">
              <w:rPr>
                <w:b/>
                <w:color w:val="C00000"/>
              </w:rPr>
              <w:lastRenderedPageBreak/>
              <w:t>Obsahuje bezpečnostní list registrační číslo?</w:t>
            </w:r>
          </w:p>
          <w:p w:rsidR="00467B6C" w:rsidRDefault="00467B6C" w:rsidP="00467B6C">
            <w:r>
              <w:t xml:space="preserve">Ano    -  POZOR plyne roční lhůta pro provedení kontroly a souladu mezi provozní skutečností a tím </w:t>
            </w:r>
          </w:p>
          <w:p w:rsidR="00467B6C" w:rsidRDefault="00467B6C" w:rsidP="00467B6C">
            <w:r>
              <w:t xml:space="preserve">              co je v listu (popřípadě scénáři expozice) </w:t>
            </w:r>
          </w:p>
          <w:p w:rsidR="003C4C96" w:rsidRDefault="003C4C96" w:rsidP="00467B6C"/>
          <w:p w:rsidR="003C4C96" w:rsidRDefault="003C4C96" w:rsidP="00467B6C">
            <w:r>
              <w:t xml:space="preserve">               Použila společnost </w:t>
            </w:r>
            <w:proofErr w:type="spellStart"/>
            <w:r>
              <w:t>přeškálování</w:t>
            </w:r>
            <w:proofErr w:type="spellEnd"/>
            <w:r>
              <w:t>, aby prokázala, že je použití zahrnuto?</w:t>
            </w:r>
          </w:p>
          <w:p w:rsidR="003C4C96" w:rsidRDefault="003C4C96" w:rsidP="00467B6C">
            <w:r>
              <w:t xml:space="preserve">               (informace o tom</w:t>
            </w:r>
            <w:r w:rsidR="0058423B">
              <w:t>,</w:t>
            </w:r>
            <w:r>
              <w:t xml:space="preserve"> jak </w:t>
            </w:r>
            <w:proofErr w:type="spellStart"/>
            <w:r>
              <w:t>přeškálovat</w:t>
            </w:r>
            <w:proofErr w:type="spellEnd"/>
            <w:r>
              <w:t xml:space="preserve"> musí být ve scénáři expozice)</w:t>
            </w:r>
          </w:p>
          <w:p w:rsidR="003C4C96" w:rsidRDefault="003C4C96" w:rsidP="00467B6C">
            <w:r>
              <w:t xml:space="preserve">               Pokud ano:</w:t>
            </w:r>
          </w:p>
          <w:p w:rsidR="003C4C96" w:rsidRDefault="003C4C96" w:rsidP="00467B6C">
            <w:r>
              <w:t xml:space="preserve">               (Kontrola musí mít k dispozici příslušný scénář)</w:t>
            </w:r>
          </w:p>
          <w:p w:rsidR="003C4C96" w:rsidRDefault="003C4C96" w:rsidP="00467B6C"/>
          <w:p w:rsidR="003C4C96" w:rsidRDefault="003C4C96" w:rsidP="00467B6C"/>
          <w:p w:rsidR="00467B6C" w:rsidRDefault="00594888" w:rsidP="00467B6C">
            <w:r>
              <w:rPr>
                <w:noProof/>
                <w:lang w:eastAsia="cs-CZ"/>
              </w:rPr>
              <w:pict>
                <v:shape id="_x0000_s1029" type="#_x0000_t32" style="position:absolute;margin-left:83.65pt;margin-top:6.95pt;width:0;height:15pt;z-index:251661312" o:connectortype="straight">
                  <v:stroke endarrow="block"/>
                </v:shape>
              </w:pict>
            </w:r>
            <w:r>
              <w:rPr>
                <w:noProof/>
                <w:lang w:eastAsia="cs-CZ"/>
              </w:rPr>
              <w:pict>
                <v:shape id="_x0000_s1028" type="#_x0000_t32" style="position:absolute;margin-left:26.65pt;margin-top:6.2pt;width:57pt;height:.75pt;z-index:251660288" o:connectortype="straight"/>
              </w:pict>
            </w:r>
            <w:r w:rsidR="00467B6C">
              <w:t xml:space="preserve">Ne </w:t>
            </w:r>
          </w:p>
          <w:p w:rsidR="00467B6C" w:rsidRDefault="00467B6C" w:rsidP="00467B6C"/>
          <w:p w:rsidR="00467B6C" w:rsidRDefault="003C4C96" w:rsidP="00467B6C">
            <w:r>
              <w:t xml:space="preserve">      Jak společnost postupovala?</w:t>
            </w:r>
          </w:p>
          <w:p w:rsidR="003C4C96" w:rsidRDefault="003C4C96" w:rsidP="003C4C96">
            <w:pPr>
              <w:pStyle w:val="Odstavecseseznamem"/>
              <w:numPr>
                <w:ilvl w:val="0"/>
                <w:numId w:val="1"/>
              </w:numPr>
            </w:pPr>
            <w:r>
              <w:t>Pokusila se kontaktovat dodavatele, aby získala scénář expozice, který se vztahuje na její použití</w:t>
            </w:r>
          </w:p>
          <w:p w:rsidR="003C4C96" w:rsidRDefault="003C4C96" w:rsidP="003C4C96">
            <w:pPr>
              <w:pStyle w:val="Odstavecseseznamem"/>
              <w:numPr>
                <w:ilvl w:val="0"/>
                <w:numId w:val="1"/>
              </w:numPr>
            </w:pPr>
            <w:r>
              <w:t xml:space="preserve">Nepodnikla žádné kroky, protože se na ni vztahuje </w:t>
            </w:r>
            <w:proofErr w:type="spellStart"/>
            <w:r>
              <w:t>vyjímka</w:t>
            </w:r>
            <w:proofErr w:type="spellEnd"/>
            <w:r>
              <w:t xml:space="preserve"> dle čl. 37 odst. 4. </w:t>
            </w:r>
          </w:p>
          <w:p w:rsidR="003C4C96" w:rsidRDefault="003C4C96" w:rsidP="003C4C96">
            <w:pPr>
              <w:pStyle w:val="Odstavecseseznamem"/>
              <w:numPr>
                <w:ilvl w:val="0"/>
                <w:numId w:val="1"/>
              </w:numPr>
            </w:pPr>
            <w:r>
              <w:t>Vypracovala pro dané použití zprávu o chemické bezpečnosti (CSR následného uživatele).</w:t>
            </w:r>
          </w:p>
          <w:p w:rsidR="003C4C96" w:rsidRDefault="003C4C96" w:rsidP="003C4C96">
            <w:pPr>
              <w:pStyle w:val="Odstavecseseznamem"/>
              <w:numPr>
                <w:ilvl w:val="0"/>
                <w:numId w:val="1"/>
              </w:numPr>
            </w:pPr>
            <w:r>
              <w:t>Dosud nepodnikla žádné kroky.</w:t>
            </w:r>
          </w:p>
          <w:p w:rsidR="003C4C96" w:rsidRDefault="003C4C96" w:rsidP="0058423B">
            <w:pPr>
              <w:pStyle w:val="Odstavecseseznamem"/>
              <w:ind w:left="644"/>
            </w:pPr>
          </w:p>
        </w:tc>
      </w:tr>
    </w:tbl>
    <w:p w:rsidR="003C4C96" w:rsidRDefault="003C4C96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C4C96" w:rsidTr="003C4C96">
        <w:trPr>
          <w:trHeight w:val="2144"/>
        </w:trPr>
        <w:tc>
          <w:tcPr>
            <w:tcW w:w="9464" w:type="dxa"/>
          </w:tcPr>
          <w:p w:rsidR="003C4C96" w:rsidRPr="0058423B" w:rsidRDefault="003C4C96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Podléhá látka (nebo látka obsažená ve směsi) povolení?</w:t>
            </w:r>
          </w:p>
          <w:p w:rsidR="003C4C96" w:rsidRDefault="003C4C96" w:rsidP="00493A37">
            <w:r>
              <w:t xml:space="preserve">Ano </w:t>
            </w:r>
          </w:p>
          <w:p w:rsidR="003C4C96" w:rsidRDefault="003C4C96" w:rsidP="00493A37">
            <w:r>
              <w:t xml:space="preserve">                 Bylo povolení uděleno dodavateli, nebo příjemci? </w:t>
            </w:r>
          </w:p>
          <w:p w:rsidR="003C4C96" w:rsidRDefault="003C4C96" w:rsidP="00493A37">
            <w:r>
              <w:t xml:space="preserve">                 Používá společnost látku/směs v mezích uděleného povolení? </w:t>
            </w:r>
          </w:p>
          <w:p w:rsidR="003C4C96" w:rsidRDefault="003C4C96" w:rsidP="00493A37">
            <w:r>
              <w:t xml:space="preserve">                 Oznámil příjemce použití agentuře ECHA (článek 66)?</w:t>
            </w:r>
          </w:p>
          <w:p w:rsidR="003C4C96" w:rsidRDefault="003C4C96" w:rsidP="00493A37"/>
          <w:p w:rsidR="003C4C96" w:rsidRPr="00467B6C" w:rsidRDefault="003C4C96" w:rsidP="00493A37">
            <w:pPr>
              <w:rPr>
                <w:b/>
                <w:color w:val="FF0000"/>
              </w:rPr>
            </w:pPr>
            <w:r>
              <w:t>Ne (žádné další otázky a kroky)</w:t>
            </w:r>
          </w:p>
        </w:tc>
      </w:tr>
    </w:tbl>
    <w:p w:rsidR="003C4C96" w:rsidRDefault="003C4C96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C4C96" w:rsidTr="003C4C96">
        <w:trPr>
          <w:trHeight w:val="2144"/>
        </w:trPr>
        <w:tc>
          <w:tcPr>
            <w:tcW w:w="9464" w:type="dxa"/>
          </w:tcPr>
          <w:p w:rsidR="003C4C96" w:rsidRPr="0058423B" w:rsidRDefault="003C4C96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Podléhá použití látky (nebo látky obsažené ve směsi) omezení?</w:t>
            </w:r>
          </w:p>
          <w:p w:rsidR="003C4C96" w:rsidRDefault="003C4C96" w:rsidP="00493A37">
            <w:r>
              <w:t>Ano</w:t>
            </w:r>
          </w:p>
          <w:p w:rsidR="003C4C96" w:rsidRDefault="003C4C96" w:rsidP="00493A37"/>
          <w:p w:rsidR="003C4C96" w:rsidRDefault="003C4C96" w:rsidP="00493A37">
            <w:r>
              <w:t xml:space="preserve">           Kontrola zda příjemce pracuje v mezích podmínek daného omezení</w:t>
            </w:r>
          </w:p>
          <w:p w:rsidR="003C4C96" w:rsidRDefault="003C4C96" w:rsidP="00493A37"/>
          <w:p w:rsidR="003C4C96" w:rsidRDefault="003C4C96" w:rsidP="00493A37">
            <w:r>
              <w:t>Ne (žádné další otázky a kroky)</w:t>
            </w:r>
          </w:p>
        </w:tc>
      </w:tr>
    </w:tbl>
    <w:p w:rsidR="00467B6C" w:rsidRDefault="00467B6C" w:rsidP="00467B6C"/>
    <w:p w:rsidR="00467B6C" w:rsidRPr="008E0D7C" w:rsidRDefault="003C4C96">
      <w:pPr>
        <w:rPr>
          <w:b/>
          <w:color w:val="002060"/>
          <w:sz w:val="28"/>
          <w:szCs w:val="28"/>
        </w:rPr>
      </w:pPr>
      <w:r w:rsidRPr="008E0D7C">
        <w:rPr>
          <w:b/>
          <w:color w:val="002060"/>
          <w:sz w:val="28"/>
          <w:szCs w:val="28"/>
        </w:rPr>
        <w:t>Kontrola na místě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C4C96" w:rsidTr="00A018C7">
        <w:trPr>
          <w:trHeight w:val="1392"/>
        </w:trPr>
        <w:tc>
          <w:tcPr>
            <w:tcW w:w="9464" w:type="dxa"/>
          </w:tcPr>
          <w:p w:rsidR="00A018C7" w:rsidRPr="0058423B" w:rsidRDefault="00A018C7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Je bezpečnostní list (nebo informace z bezpečnostního listu) dostupný pracovníkům (článek 35)?</w:t>
            </w:r>
          </w:p>
          <w:p w:rsidR="003C4C96" w:rsidRDefault="003C4C96" w:rsidP="00493A37">
            <w:r>
              <w:t>Ano</w:t>
            </w:r>
          </w:p>
          <w:p w:rsidR="003C4C96" w:rsidRDefault="003C4C96" w:rsidP="00493A37"/>
          <w:p w:rsidR="003C4C96" w:rsidRDefault="003C4C96" w:rsidP="00A018C7">
            <w:r>
              <w:t>Ne (</w:t>
            </w:r>
            <w:r w:rsidR="00A018C7">
              <w:t>porušení povinnosti</w:t>
            </w:r>
            <w:r>
              <w:t>)</w:t>
            </w:r>
          </w:p>
        </w:tc>
      </w:tr>
    </w:tbl>
    <w:p w:rsidR="003C4C96" w:rsidRDefault="003C4C96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A018C7" w:rsidTr="00493A37">
        <w:trPr>
          <w:trHeight w:val="1392"/>
        </w:trPr>
        <w:tc>
          <w:tcPr>
            <w:tcW w:w="9464" w:type="dxa"/>
          </w:tcPr>
          <w:p w:rsidR="00A018C7" w:rsidRPr="0058423B" w:rsidRDefault="00A018C7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lastRenderedPageBreak/>
              <w:t>Obsahuje bezpečnostní list informace ve všech 16 oddílech (čl. 31 odst. 6 a příloha II část B)?</w:t>
            </w:r>
          </w:p>
          <w:p w:rsidR="00A018C7" w:rsidRDefault="00A018C7" w:rsidP="00493A37">
            <w:r>
              <w:t>Ano</w:t>
            </w:r>
          </w:p>
          <w:p w:rsidR="00A018C7" w:rsidRDefault="00A018C7" w:rsidP="00493A37"/>
          <w:p w:rsidR="00A018C7" w:rsidRDefault="00A018C7" w:rsidP="00A018C7">
            <w:r>
              <w:t>Ne (inspektor si poznamená nesprávné oddíly a pododdíly a podrobně je rozebere při kontrole listu v kanceláři)</w:t>
            </w:r>
          </w:p>
        </w:tc>
      </w:tr>
    </w:tbl>
    <w:p w:rsidR="00A018C7" w:rsidRDefault="00A018C7" w:rsidP="00A018C7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A018C7" w:rsidTr="00493A37">
        <w:trPr>
          <w:trHeight w:val="1392"/>
        </w:trPr>
        <w:tc>
          <w:tcPr>
            <w:tcW w:w="9464" w:type="dxa"/>
          </w:tcPr>
          <w:p w:rsidR="00A018C7" w:rsidRPr="0058423B" w:rsidRDefault="00A018C7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Jsou přiloženy scénáře expozice (čl. 31 odst. 7)?</w:t>
            </w:r>
          </w:p>
          <w:p w:rsidR="00A018C7" w:rsidRDefault="00A018C7" w:rsidP="00493A37">
            <w:r>
              <w:t>Ano</w:t>
            </w:r>
          </w:p>
          <w:p w:rsidR="00A018C7" w:rsidRDefault="00A018C7" w:rsidP="00493A37"/>
          <w:p w:rsidR="00A018C7" w:rsidRDefault="00A018C7" w:rsidP="00A018C7">
            <w:r>
              <w:t>Ne (např. látka není registrována...)</w:t>
            </w:r>
          </w:p>
        </w:tc>
      </w:tr>
    </w:tbl>
    <w:p w:rsidR="00A018C7" w:rsidRDefault="00A018C7" w:rsidP="00A018C7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A018C7" w:rsidTr="00493A37">
        <w:trPr>
          <w:trHeight w:val="1392"/>
        </w:trPr>
        <w:tc>
          <w:tcPr>
            <w:tcW w:w="9464" w:type="dxa"/>
          </w:tcPr>
          <w:p w:rsidR="00A018C7" w:rsidRPr="0058423B" w:rsidRDefault="00A018C7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Je bezpečnostní list (popřípadě přiložený scénář expozice) dostupný v národním jazyce či jazycích (čl. 31 odst. 5)?</w:t>
            </w:r>
          </w:p>
          <w:p w:rsidR="00A018C7" w:rsidRDefault="00A018C7" w:rsidP="00493A37">
            <w:r>
              <w:t>Ano</w:t>
            </w:r>
          </w:p>
          <w:p w:rsidR="00A018C7" w:rsidRDefault="00A018C7" w:rsidP="00493A37"/>
          <w:p w:rsidR="00A018C7" w:rsidRDefault="00A018C7" w:rsidP="00493A37">
            <w:r>
              <w:t>Ne (zdůvodnění</w:t>
            </w:r>
            <w:bookmarkStart w:id="0" w:name="_GoBack"/>
            <w:bookmarkEnd w:id="0"/>
            <w:r>
              <w:t>)</w:t>
            </w:r>
          </w:p>
        </w:tc>
      </w:tr>
    </w:tbl>
    <w:p w:rsidR="00A018C7" w:rsidRDefault="00A018C7" w:rsidP="00A018C7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A018C7" w:rsidTr="00493A37">
        <w:trPr>
          <w:trHeight w:val="1392"/>
        </w:trPr>
        <w:tc>
          <w:tcPr>
            <w:tcW w:w="9464" w:type="dxa"/>
          </w:tcPr>
          <w:p w:rsidR="00A018C7" w:rsidRPr="0058423B" w:rsidRDefault="00A018C7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Odpovídající informace v bezpečnostním listu informacím na štítku?</w:t>
            </w:r>
          </w:p>
          <w:p w:rsidR="00A018C7" w:rsidRDefault="00A018C7" w:rsidP="00493A37">
            <w:r>
              <w:t>Ano</w:t>
            </w:r>
          </w:p>
          <w:p w:rsidR="00A018C7" w:rsidRDefault="00A018C7" w:rsidP="00493A37">
            <w:r>
              <w:t>Informace na štítku by měly být ve shodě s příslušnými informacemi uvedenými v oddílech 1,2 a 3 bezpečnostního listu (Identifikátory, nebezpečnost a složení)</w:t>
            </w:r>
          </w:p>
          <w:p w:rsidR="00A018C7" w:rsidRDefault="00A018C7" w:rsidP="00493A37"/>
          <w:p w:rsidR="00A018C7" w:rsidRDefault="00A018C7" w:rsidP="00A018C7">
            <w:r>
              <w:t>Ne (pochybení)</w:t>
            </w:r>
          </w:p>
        </w:tc>
      </w:tr>
    </w:tbl>
    <w:p w:rsidR="00A018C7" w:rsidRDefault="00A018C7" w:rsidP="00A018C7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A018C7" w:rsidTr="00493A37">
        <w:trPr>
          <w:trHeight w:val="1392"/>
        </w:trPr>
        <w:tc>
          <w:tcPr>
            <w:tcW w:w="9464" w:type="dxa"/>
          </w:tcPr>
          <w:p w:rsidR="00A018C7" w:rsidRPr="0058423B" w:rsidRDefault="00A018C7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Je na první straně uvedeno datum sestavení/revize a číslo verze?</w:t>
            </w:r>
          </w:p>
          <w:p w:rsidR="00A018C7" w:rsidRDefault="00A018C7" w:rsidP="00493A37">
            <w:r>
              <w:t>Ano</w:t>
            </w:r>
          </w:p>
          <w:p w:rsidR="00A018C7" w:rsidRDefault="00A018C7" w:rsidP="00493A37">
            <w:r>
              <w:t>Je-li uvedeno datum revize, kontrola, zda jsou změny zaznamenány v oddíle 16 nebo jinde v bezpečnostním listu.</w:t>
            </w:r>
          </w:p>
          <w:p w:rsidR="00A018C7" w:rsidRDefault="00A018C7" w:rsidP="00493A37"/>
          <w:p w:rsidR="00A018C7" w:rsidRDefault="00A018C7" w:rsidP="00493A37">
            <w:r>
              <w:t>Ne (pochybení)</w:t>
            </w:r>
          </w:p>
        </w:tc>
      </w:tr>
    </w:tbl>
    <w:p w:rsidR="00A018C7" w:rsidRDefault="00A018C7" w:rsidP="00A018C7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A018C7" w:rsidTr="00493A37">
        <w:trPr>
          <w:trHeight w:val="1392"/>
        </w:trPr>
        <w:tc>
          <w:tcPr>
            <w:tcW w:w="9464" w:type="dxa"/>
          </w:tcPr>
          <w:p w:rsidR="00A018C7" w:rsidRDefault="00A018C7" w:rsidP="00493A37">
            <w:r>
              <w:t>Otázka pro inspektora:</w:t>
            </w:r>
          </w:p>
          <w:p w:rsidR="00A018C7" w:rsidRPr="0058423B" w:rsidRDefault="00A018C7" w:rsidP="00493A37">
            <w:pPr>
              <w:rPr>
                <w:b/>
                <w:color w:val="000000" w:themeColor="text1"/>
              </w:rPr>
            </w:pPr>
            <w:r w:rsidRPr="0058423B">
              <w:rPr>
                <w:b/>
                <w:color w:val="000000" w:themeColor="text1"/>
              </w:rPr>
              <w:t>Je doporučeno podrobnější hodnocení bezpečnostního listu?</w:t>
            </w:r>
          </w:p>
          <w:p w:rsidR="00A018C7" w:rsidRDefault="00A018C7" w:rsidP="00493A37">
            <w:r>
              <w:t>Ano</w:t>
            </w:r>
          </w:p>
          <w:p w:rsidR="00A018C7" w:rsidRDefault="00A018C7" w:rsidP="00493A37">
            <w:r>
              <w:t>kontrola v kanceláři. Pro pozdější podrobné hodnocení si vyžádejte kopii bezpečnostního listu, scénáře expozice (je-li přiložen) a štítku.</w:t>
            </w:r>
          </w:p>
          <w:p w:rsidR="00A018C7" w:rsidRDefault="00A018C7" w:rsidP="00493A37"/>
        </w:tc>
      </w:tr>
    </w:tbl>
    <w:p w:rsidR="00A018C7" w:rsidRDefault="00A018C7" w:rsidP="00A018C7"/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A018C7" w:rsidTr="00493A37">
        <w:trPr>
          <w:trHeight w:val="1392"/>
        </w:trPr>
        <w:tc>
          <w:tcPr>
            <w:tcW w:w="9464" w:type="dxa"/>
          </w:tcPr>
          <w:p w:rsidR="00A018C7" w:rsidRPr="0058423B" w:rsidRDefault="00A018C7" w:rsidP="00493A37">
            <w:pPr>
              <w:rPr>
                <w:b/>
                <w:color w:val="C00000"/>
              </w:rPr>
            </w:pPr>
            <w:r w:rsidRPr="0058423B">
              <w:rPr>
                <w:b/>
                <w:color w:val="C00000"/>
              </w:rPr>
              <w:t>Je na první straně uvedeno datum sestavení/revize a číslo verze?</w:t>
            </w:r>
          </w:p>
          <w:p w:rsidR="00A018C7" w:rsidRDefault="00A018C7" w:rsidP="00493A37">
            <w:r>
              <w:t>Ano</w:t>
            </w:r>
          </w:p>
          <w:p w:rsidR="00A018C7" w:rsidRDefault="00A018C7" w:rsidP="00493A37">
            <w:r>
              <w:t>Je-li uvedeno datum revize, kontrola, zda jsou změny zaznamenány v oddíle 16 nebo jinde v bezpečnostním listu.</w:t>
            </w:r>
          </w:p>
          <w:p w:rsidR="00A018C7" w:rsidRDefault="00A018C7" w:rsidP="00493A37"/>
          <w:p w:rsidR="00A018C7" w:rsidRDefault="00A018C7" w:rsidP="00493A37">
            <w:r>
              <w:t>Ne (pochybení)</w:t>
            </w:r>
          </w:p>
        </w:tc>
      </w:tr>
    </w:tbl>
    <w:p w:rsidR="00A018C7" w:rsidRPr="008E0D7C" w:rsidRDefault="00A018C7" w:rsidP="00A018C7">
      <w:pPr>
        <w:rPr>
          <w:b/>
          <w:color w:val="244061" w:themeColor="accent1" w:themeShade="80"/>
          <w:sz w:val="28"/>
          <w:szCs w:val="28"/>
        </w:rPr>
      </w:pPr>
      <w:r w:rsidRPr="008E0D7C">
        <w:rPr>
          <w:b/>
          <w:color w:val="244061" w:themeColor="accent1" w:themeShade="80"/>
          <w:sz w:val="28"/>
          <w:szCs w:val="28"/>
        </w:rPr>
        <w:lastRenderedPageBreak/>
        <w:t>Kontrola v</w:t>
      </w:r>
      <w:r w:rsidR="00DD36F2" w:rsidRPr="008E0D7C">
        <w:rPr>
          <w:b/>
          <w:color w:val="244061" w:themeColor="accent1" w:themeShade="80"/>
          <w:sz w:val="28"/>
          <w:szCs w:val="28"/>
        </w:rPr>
        <w:t> </w:t>
      </w:r>
      <w:r w:rsidRPr="008E0D7C">
        <w:rPr>
          <w:b/>
          <w:color w:val="244061" w:themeColor="accent1" w:themeShade="80"/>
          <w:sz w:val="28"/>
          <w:szCs w:val="28"/>
        </w:rPr>
        <w:t>kanceláři</w:t>
      </w:r>
    </w:p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DD36F2" w:rsidTr="00493A37">
        <w:tc>
          <w:tcPr>
            <w:tcW w:w="10031" w:type="dxa"/>
          </w:tcPr>
          <w:p w:rsidR="00DD36F2" w:rsidRPr="009B4132" w:rsidRDefault="00DD36F2" w:rsidP="00493A37">
            <w:pPr>
              <w:rPr>
                <w:b/>
                <w:color w:val="C00000"/>
              </w:rPr>
            </w:pPr>
            <w:r w:rsidRPr="009B4132">
              <w:rPr>
                <w:b/>
                <w:color w:val="C00000"/>
              </w:rPr>
              <w:t>HODNOTÍCÍ KRITÉRIA</w:t>
            </w:r>
          </w:p>
        </w:tc>
      </w:tr>
      <w:tr w:rsidR="00DD36F2" w:rsidTr="00493A37">
        <w:tc>
          <w:tcPr>
            <w:tcW w:w="10031" w:type="dxa"/>
          </w:tcPr>
          <w:p w:rsidR="00DD36F2" w:rsidRDefault="00DD36F2" w:rsidP="00DD36F2">
            <w:r>
              <w:t xml:space="preserve">    Splněno                                     ANO / NE </w:t>
            </w:r>
          </w:p>
        </w:tc>
      </w:tr>
      <w:tr w:rsidR="00DD36F2" w:rsidTr="00493A37">
        <w:tc>
          <w:tcPr>
            <w:tcW w:w="10031" w:type="dxa"/>
          </w:tcPr>
          <w:p w:rsidR="00DD36F2" w:rsidRDefault="00DD36F2" w:rsidP="00493A37">
            <w:r>
              <w:t xml:space="preserve">    Odpovídající / vhodné            ANO / NE</w:t>
            </w:r>
          </w:p>
        </w:tc>
      </w:tr>
      <w:tr w:rsidR="00DD36F2" w:rsidTr="00493A37">
        <w:tc>
          <w:tcPr>
            <w:tcW w:w="10031" w:type="dxa"/>
          </w:tcPr>
          <w:p w:rsidR="00DD36F2" w:rsidRDefault="00DD36F2" w:rsidP="00493A37">
            <w:r>
              <w:t xml:space="preserve">    N/K                                            </w:t>
            </w:r>
            <w:r w:rsidR="005C3ABD">
              <w:t>nekontrolováno</w:t>
            </w:r>
          </w:p>
        </w:tc>
      </w:tr>
      <w:tr w:rsidR="00DD36F2" w:rsidTr="00493A37">
        <w:tc>
          <w:tcPr>
            <w:tcW w:w="10031" w:type="dxa"/>
          </w:tcPr>
          <w:p w:rsidR="00DD36F2" w:rsidRDefault="005C3ABD" w:rsidP="00493A37">
            <w:r>
              <w:t xml:space="preserve">    N/U                                            neuplatňuje se</w:t>
            </w:r>
          </w:p>
        </w:tc>
      </w:tr>
      <w:tr w:rsidR="00DD36F2" w:rsidTr="00493A37">
        <w:tc>
          <w:tcPr>
            <w:tcW w:w="10031" w:type="dxa"/>
          </w:tcPr>
          <w:p w:rsidR="00DD36F2" w:rsidRDefault="00DD36F2" w:rsidP="00493A37"/>
        </w:tc>
      </w:tr>
      <w:tr w:rsidR="00DD36F2" w:rsidTr="00493A37">
        <w:tc>
          <w:tcPr>
            <w:tcW w:w="10031" w:type="dxa"/>
          </w:tcPr>
          <w:p w:rsidR="00DD36F2" w:rsidRDefault="005C3ABD" w:rsidP="005C3ABD">
            <w:r>
              <w:t xml:space="preserve">   NE – konkrétní nedostatek popsat v poli poznámky</w:t>
            </w:r>
          </w:p>
        </w:tc>
      </w:tr>
    </w:tbl>
    <w:p w:rsidR="00DD36F2" w:rsidRDefault="00DD36F2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851"/>
        <w:gridCol w:w="709"/>
        <w:gridCol w:w="850"/>
        <w:gridCol w:w="709"/>
        <w:gridCol w:w="709"/>
        <w:gridCol w:w="708"/>
        <w:gridCol w:w="1418"/>
      </w:tblGrid>
      <w:tr w:rsidR="005C3ABD" w:rsidRPr="006B1B2B" w:rsidTr="006B1B2B">
        <w:tc>
          <w:tcPr>
            <w:tcW w:w="534" w:type="dxa"/>
          </w:tcPr>
          <w:p w:rsidR="005C3ABD" w:rsidRPr="006B1B2B" w:rsidRDefault="005C3ABD" w:rsidP="00493A37">
            <w:pPr>
              <w:rPr>
                <w:b/>
              </w:rPr>
            </w:pPr>
          </w:p>
        </w:tc>
        <w:tc>
          <w:tcPr>
            <w:tcW w:w="3543" w:type="dxa"/>
          </w:tcPr>
          <w:p w:rsidR="006B1B2B" w:rsidRDefault="005C3ABD" w:rsidP="00493A37">
            <w:pPr>
              <w:rPr>
                <w:b/>
              </w:rPr>
            </w:pPr>
            <w:r w:rsidRPr="006B1B2B">
              <w:rPr>
                <w:b/>
              </w:rPr>
              <w:t xml:space="preserve">SEZNAM PRO KONTROLU </w:t>
            </w:r>
          </w:p>
          <w:p w:rsidR="005C3ABD" w:rsidRPr="006B1B2B" w:rsidRDefault="005C3ABD" w:rsidP="00493A37">
            <w:pPr>
              <w:rPr>
                <w:b/>
              </w:rPr>
            </w:pPr>
            <w:r w:rsidRPr="006B1B2B">
              <w:rPr>
                <w:b/>
              </w:rPr>
              <w:t>V KANCELÁŘI</w:t>
            </w:r>
          </w:p>
        </w:tc>
        <w:tc>
          <w:tcPr>
            <w:tcW w:w="1560" w:type="dxa"/>
            <w:gridSpan w:val="2"/>
          </w:tcPr>
          <w:p w:rsidR="005C3ABD" w:rsidRPr="006B1B2B" w:rsidRDefault="005C3ABD" w:rsidP="00493A37">
            <w:pPr>
              <w:rPr>
                <w:b/>
              </w:rPr>
            </w:pPr>
            <w:r w:rsidRPr="006B1B2B">
              <w:rPr>
                <w:b/>
              </w:rPr>
              <w:t>SPLNĚNO</w:t>
            </w:r>
          </w:p>
        </w:tc>
        <w:tc>
          <w:tcPr>
            <w:tcW w:w="1559" w:type="dxa"/>
            <w:gridSpan w:val="2"/>
          </w:tcPr>
          <w:p w:rsidR="005C3ABD" w:rsidRPr="006B1B2B" w:rsidRDefault="005C3ABD" w:rsidP="00493A37">
            <w:pPr>
              <w:rPr>
                <w:b/>
              </w:rPr>
            </w:pPr>
            <w:r w:rsidRPr="006B1B2B">
              <w:rPr>
                <w:b/>
              </w:rPr>
              <w:t>ODPOVÍDAJÍCÍ</w:t>
            </w:r>
          </w:p>
          <w:p w:rsidR="005C3ABD" w:rsidRPr="006B1B2B" w:rsidRDefault="005C3ABD" w:rsidP="00493A37">
            <w:pPr>
              <w:rPr>
                <w:b/>
              </w:rPr>
            </w:pPr>
            <w:r w:rsidRPr="006B1B2B">
              <w:rPr>
                <w:b/>
              </w:rPr>
              <w:t>/VHODNÉ</w:t>
            </w:r>
          </w:p>
        </w:tc>
        <w:tc>
          <w:tcPr>
            <w:tcW w:w="709" w:type="dxa"/>
          </w:tcPr>
          <w:p w:rsidR="005C3ABD" w:rsidRPr="006B1B2B" w:rsidRDefault="005C3ABD" w:rsidP="00493A37">
            <w:pPr>
              <w:rPr>
                <w:b/>
              </w:rPr>
            </w:pPr>
            <w:r w:rsidRPr="006B1B2B">
              <w:rPr>
                <w:b/>
              </w:rPr>
              <w:t>N/K</w:t>
            </w:r>
          </w:p>
        </w:tc>
        <w:tc>
          <w:tcPr>
            <w:tcW w:w="708" w:type="dxa"/>
          </w:tcPr>
          <w:p w:rsidR="005C3ABD" w:rsidRPr="006B1B2B" w:rsidRDefault="005C3ABD" w:rsidP="00493A37">
            <w:pPr>
              <w:rPr>
                <w:b/>
              </w:rPr>
            </w:pPr>
            <w:r w:rsidRPr="006B1B2B">
              <w:rPr>
                <w:b/>
              </w:rPr>
              <w:t>N/U</w:t>
            </w:r>
          </w:p>
        </w:tc>
        <w:tc>
          <w:tcPr>
            <w:tcW w:w="1418" w:type="dxa"/>
          </w:tcPr>
          <w:p w:rsidR="005C3ABD" w:rsidRPr="006B1B2B" w:rsidRDefault="005C3ABD" w:rsidP="00493A37">
            <w:pPr>
              <w:rPr>
                <w:b/>
              </w:rPr>
            </w:pPr>
            <w:r w:rsidRPr="006B1B2B">
              <w:rPr>
                <w:b/>
              </w:rPr>
              <w:t>POZNÁMKY</w:t>
            </w:r>
          </w:p>
        </w:tc>
      </w:tr>
      <w:tr w:rsidR="005C3ABD" w:rsidTr="006B1B2B">
        <w:tc>
          <w:tcPr>
            <w:tcW w:w="534" w:type="dxa"/>
          </w:tcPr>
          <w:p w:rsidR="005C3ABD" w:rsidRDefault="005C3ABD" w:rsidP="00493A37">
            <w:r>
              <w:t>oddíl</w:t>
            </w:r>
          </w:p>
        </w:tc>
        <w:tc>
          <w:tcPr>
            <w:tcW w:w="3543" w:type="dxa"/>
          </w:tcPr>
          <w:p w:rsidR="005C3ABD" w:rsidRDefault="005C3ABD" w:rsidP="00493A37"/>
        </w:tc>
        <w:tc>
          <w:tcPr>
            <w:tcW w:w="851" w:type="dxa"/>
          </w:tcPr>
          <w:p w:rsidR="005C3ABD" w:rsidRDefault="005C3ABD" w:rsidP="00493A37">
            <w:r>
              <w:t>ANO</w:t>
            </w:r>
          </w:p>
        </w:tc>
        <w:tc>
          <w:tcPr>
            <w:tcW w:w="709" w:type="dxa"/>
          </w:tcPr>
          <w:p w:rsidR="005C3ABD" w:rsidRDefault="005C3ABD" w:rsidP="00493A37">
            <w:r>
              <w:t>NE</w:t>
            </w:r>
          </w:p>
        </w:tc>
        <w:tc>
          <w:tcPr>
            <w:tcW w:w="850" w:type="dxa"/>
          </w:tcPr>
          <w:p w:rsidR="005C3ABD" w:rsidRDefault="005C3ABD" w:rsidP="00493A37">
            <w:r>
              <w:t>ANO</w:t>
            </w:r>
          </w:p>
        </w:tc>
        <w:tc>
          <w:tcPr>
            <w:tcW w:w="709" w:type="dxa"/>
          </w:tcPr>
          <w:p w:rsidR="005C3ABD" w:rsidRDefault="005C3ABD" w:rsidP="00493A37">
            <w:r>
              <w:t>NE</w:t>
            </w:r>
          </w:p>
        </w:tc>
        <w:tc>
          <w:tcPr>
            <w:tcW w:w="709" w:type="dxa"/>
          </w:tcPr>
          <w:p w:rsidR="005C3ABD" w:rsidRDefault="005C3ABD" w:rsidP="00493A37"/>
        </w:tc>
        <w:tc>
          <w:tcPr>
            <w:tcW w:w="708" w:type="dxa"/>
          </w:tcPr>
          <w:p w:rsidR="005C3ABD" w:rsidRDefault="005C3ABD" w:rsidP="00493A37"/>
        </w:tc>
        <w:tc>
          <w:tcPr>
            <w:tcW w:w="1418" w:type="dxa"/>
          </w:tcPr>
          <w:p w:rsidR="005C3ABD" w:rsidRDefault="005C3ABD" w:rsidP="00493A37"/>
        </w:tc>
      </w:tr>
      <w:tr w:rsidR="005C3ABD" w:rsidTr="006B1B2B">
        <w:tc>
          <w:tcPr>
            <w:tcW w:w="534" w:type="dxa"/>
          </w:tcPr>
          <w:p w:rsidR="005C3ABD" w:rsidRDefault="005C3ABD" w:rsidP="00493A37">
            <w:r>
              <w:t>1</w:t>
            </w:r>
          </w:p>
        </w:tc>
        <w:tc>
          <w:tcPr>
            <w:tcW w:w="3543" w:type="dxa"/>
          </w:tcPr>
          <w:p w:rsidR="005C3ABD" w:rsidRDefault="005C3ABD" w:rsidP="00493A37">
            <w:r>
              <w:t>1.1 Identifikátor produktu (název, jednoznačný identifikátor, např. číslo ES/CAS)</w:t>
            </w:r>
          </w:p>
        </w:tc>
        <w:tc>
          <w:tcPr>
            <w:tcW w:w="851" w:type="dxa"/>
          </w:tcPr>
          <w:p w:rsidR="005C3ABD" w:rsidRDefault="005C3ABD" w:rsidP="00493A37"/>
        </w:tc>
        <w:tc>
          <w:tcPr>
            <w:tcW w:w="709" w:type="dxa"/>
          </w:tcPr>
          <w:p w:rsidR="005C3ABD" w:rsidRDefault="005C3ABD" w:rsidP="00493A37"/>
        </w:tc>
        <w:tc>
          <w:tcPr>
            <w:tcW w:w="850" w:type="dxa"/>
          </w:tcPr>
          <w:p w:rsidR="005C3ABD" w:rsidRDefault="005C3ABD" w:rsidP="00493A37"/>
        </w:tc>
        <w:tc>
          <w:tcPr>
            <w:tcW w:w="709" w:type="dxa"/>
          </w:tcPr>
          <w:p w:rsidR="005C3ABD" w:rsidRDefault="005C3ABD" w:rsidP="00493A37"/>
        </w:tc>
        <w:tc>
          <w:tcPr>
            <w:tcW w:w="709" w:type="dxa"/>
          </w:tcPr>
          <w:p w:rsidR="005C3ABD" w:rsidRDefault="005C3ABD" w:rsidP="00493A37"/>
        </w:tc>
        <w:tc>
          <w:tcPr>
            <w:tcW w:w="708" w:type="dxa"/>
          </w:tcPr>
          <w:p w:rsidR="005C3ABD" w:rsidRDefault="005C3ABD" w:rsidP="00493A37"/>
        </w:tc>
        <w:tc>
          <w:tcPr>
            <w:tcW w:w="1418" w:type="dxa"/>
          </w:tcPr>
          <w:p w:rsidR="005C3ABD" w:rsidRDefault="005C3ABD" w:rsidP="00493A37"/>
        </w:tc>
      </w:tr>
    </w:tbl>
    <w:p w:rsidR="005C3ABD" w:rsidRDefault="005C3ABD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DD36F2" w:rsidTr="00DD36F2">
        <w:tc>
          <w:tcPr>
            <w:tcW w:w="10031" w:type="dxa"/>
          </w:tcPr>
          <w:p w:rsidR="00DD36F2" w:rsidRPr="00617672" w:rsidRDefault="00DD36F2" w:rsidP="00493A37">
            <w:pPr>
              <w:rPr>
                <w:b/>
                <w:color w:val="244061" w:themeColor="accent1" w:themeShade="80"/>
              </w:rPr>
            </w:pPr>
            <w:r w:rsidRPr="00617672">
              <w:rPr>
                <w:b/>
                <w:color w:val="244061" w:themeColor="accent1" w:themeShade="80"/>
              </w:rPr>
              <w:t>Oddíl 1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 w:rsidRPr="006B1B2B">
              <w:rPr>
                <w:color w:val="C00000"/>
              </w:rPr>
              <w:t>1.1 Identifikátor produktu</w:t>
            </w:r>
            <w:r>
              <w:t xml:space="preserve"> (název, jednoznačný identifikátor, např. číslo ES/CAS)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- jedná-li se o látku, bylo uvedeno registrační číslo?</w:t>
            </w:r>
          </w:p>
        </w:tc>
      </w:tr>
      <w:tr w:rsidR="00DD36F2" w:rsidTr="00DD36F2">
        <w:tc>
          <w:tcPr>
            <w:tcW w:w="10031" w:type="dxa"/>
          </w:tcPr>
          <w:p w:rsidR="00DD36F2" w:rsidRPr="006B1B2B" w:rsidRDefault="00DD36F2" w:rsidP="00493A37">
            <w:pPr>
              <w:rPr>
                <w:color w:val="C00000"/>
              </w:rPr>
            </w:pPr>
            <w:r w:rsidRPr="006B1B2B">
              <w:rPr>
                <w:color w:val="C00000"/>
              </w:rPr>
              <w:t>1.2 Relevantní určená použití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-nedoporučená použití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 w:rsidRPr="006B1B2B">
              <w:rPr>
                <w:color w:val="C00000"/>
              </w:rPr>
              <w:t>1.3 Podrobnosti o dodavateli bezpečnostního listu</w:t>
            </w:r>
            <w:r>
              <w:t xml:space="preserve"> (celá adresa, telefon atd.)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- E-mailová adresa odborně způsobilé osoby odpovědné za bezpečnostní list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- Odpovědná osoba v členské státě, nemá-li dodavatel sídlo v členském státě (pokud ji dodavatel </w:t>
            </w:r>
          </w:p>
          <w:p w:rsidR="00DD36F2" w:rsidRDefault="00DD36F2" w:rsidP="00493A37">
            <w:r>
              <w:t xml:space="preserve">            jmenoval)</w:t>
            </w:r>
          </w:p>
        </w:tc>
      </w:tr>
      <w:tr w:rsidR="00DD36F2" w:rsidTr="00DD36F2">
        <w:tc>
          <w:tcPr>
            <w:tcW w:w="10031" w:type="dxa"/>
          </w:tcPr>
          <w:p w:rsidR="00DD36F2" w:rsidRPr="006B1B2B" w:rsidRDefault="00DD36F2" w:rsidP="00493A37">
            <w:pPr>
              <w:rPr>
                <w:color w:val="C00000"/>
              </w:rPr>
            </w:pPr>
            <w:r w:rsidRPr="006B1B2B">
              <w:rPr>
                <w:color w:val="C00000"/>
              </w:rPr>
              <w:t>1.4 Telefonní číslo pro naléhavé situace</w:t>
            </w:r>
          </w:p>
        </w:tc>
      </w:tr>
    </w:tbl>
    <w:p w:rsidR="00A018C7" w:rsidRDefault="00A018C7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DD36F2" w:rsidTr="00DD36F2">
        <w:tc>
          <w:tcPr>
            <w:tcW w:w="10031" w:type="dxa"/>
          </w:tcPr>
          <w:p w:rsidR="00DD36F2" w:rsidRPr="00617672" w:rsidRDefault="00DD36F2" w:rsidP="00493A37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2</w:t>
            </w:r>
          </w:p>
        </w:tc>
      </w:tr>
      <w:tr w:rsidR="00DD36F2" w:rsidTr="00DD36F2">
        <w:tc>
          <w:tcPr>
            <w:tcW w:w="10031" w:type="dxa"/>
          </w:tcPr>
          <w:p w:rsidR="00DD36F2" w:rsidRPr="006B1B2B" w:rsidRDefault="00DD36F2" w:rsidP="00493A37">
            <w:pPr>
              <w:rPr>
                <w:color w:val="C00000"/>
              </w:rPr>
            </w:pPr>
            <w:r w:rsidRPr="006B1B2B">
              <w:rPr>
                <w:color w:val="C00000"/>
              </w:rPr>
              <w:t>2.1 Klasifikace látky nebo směsi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- Látka – nařízení (ES) č. 1272/2008 (CLP)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C06B2">
            <w:r>
              <w:t xml:space="preserve">         - Směs – nařízení (ES) č. 1272/2008 (CLP)</w:t>
            </w:r>
          </w:p>
        </w:tc>
      </w:tr>
      <w:tr w:rsidR="00DD36F2" w:rsidTr="00DD36F2">
        <w:tc>
          <w:tcPr>
            <w:tcW w:w="10031" w:type="dxa"/>
          </w:tcPr>
          <w:p w:rsidR="00DD36F2" w:rsidRPr="006B1B2B" w:rsidRDefault="00DD36F2" w:rsidP="00493A37">
            <w:pPr>
              <w:rPr>
                <w:color w:val="C00000"/>
              </w:rPr>
            </w:pPr>
            <w:r w:rsidRPr="006B1B2B">
              <w:rPr>
                <w:color w:val="C00000"/>
              </w:rPr>
              <w:t>2.2 Prvky označení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>Pro látky, uplatňuje-li se: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- Látka – nařízení (ES) č. 1272/2008 (CLP)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- Výstražný symbol (výstražné symboly) nebezpečnosti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DD36F2">
            <w:r>
              <w:t xml:space="preserve">           - Signální slovo 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- Standardní věty o nebezpečnosti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- Pokyny pro bezpečné zacházení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>Jsou-li uvedeny pouze kódy nebezpečnosti/rizik, je uveden odkaz na oddíl 16?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>Doplňující informace (článek 25 a čl. 32 odst. 6 nařízení CLP)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>Případně pro směsi: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- Směs – nařízení (ES) č. 1272/2008 (CLP)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- Výstražný symbol (výstražné symboly) nebezpečnosti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DD36F2">
            <w:r>
              <w:t xml:space="preserve">           - Signální slovo 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- Standardní věty o nebezpečnosti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lastRenderedPageBreak/>
              <w:t xml:space="preserve">           - Pokyny pro bezpečné zacházení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>Jsou-li uvedeny pouze kódy nebezpečnosti/rizik, je uveden odkaz na oddíl 16?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>Doplňující informace (článek 25 a čl. 32 odst. 6 nařízení CLP)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 w:rsidRPr="006B1B2B">
              <w:rPr>
                <w:color w:val="C00000"/>
              </w:rPr>
              <w:t>2.3 Další nebezpečí</w:t>
            </w:r>
            <w:r>
              <w:t xml:space="preserve"> (např. PBT, </w:t>
            </w:r>
            <w:proofErr w:type="spellStart"/>
            <w:r>
              <w:t>vPVB</w:t>
            </w:r>
            <w:proofErr w:type="spellEnd"/>
            <w:r>
              <w:t xml:space="preserve">, nebezpečí výbuchu prachu, </w:t>
            </w:r>
            <w:proofErr w:type="spellStart"/>
            <w:r>
              <w:t>fototoxicita</w:t>
            </w:r>
            <w:proofErr w:type="spellEnd"/>
            <w:r>
              <w:t xml:space="preserve"> atd.)</w:t>
            </w:r>
          </w:p>
        </w:tc>
      </w:tr>
    </w:tbl>
    <w:p w:rsidR="00DD36F2" w:rsidRDefault="00DD36F2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DD36F2" w:rsidTr="00DD36F2">
        <w:tc>
          <w:tcPr>
            <w:tcW w:w="10031" w:type="dxa"/>
          </w:tcPr>
          <w:p w:rsidR="00DD36F2" w:rsidRPr="00617672" w:rsidRDefault="00DD36F2" w:rsidP="00493A37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3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 w:rsidRPr="006B1B2B">
              <w:rPr>
                <w:color w:val="C00000"/>
              </w:rPr>
              <w:t>3.1 Látka</w:t>
            </w:r>
            <w:r>
              <w:t xml:space="preserve"> (složení / informace o složkách)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 w:rsidRPr="006B1B2B">
              <w:rPr>
                <w:color w:val="C00000"/>
              </w:rPr>
              <w:t>3.2 Směs</w:t>
            </w:r>
            <w:r>
              <w:t xml:space="preserve"> (složení / informace o složkách)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 - Koncentrace v % (rozmezí)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 - Klasifikace podle nařízení (ES) č. 1272/2008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493A37">
            <w:r>
              <w:t xml:space="preserve">            - Identifikátor látky, která je složkou směsi (název, číslo ES/CAS)</w:t>
            </w:r>
          </w:p>
        </w:tc>
      </w:tr>
      <w:tr w:rsidR="00DD36F2" w:rsidTr="00DD36F2">
        <w:tc>
          <w:tcPr>
            <w:tcW w:w="10031" w:type="dxa"/>
          </w:tcPr>
          <w:p w:rsidR="00DD36F2" w:rsidRDefault="00DD36F2" w:rsidP="00DD36F2">
            <w:r>
              <w:t xml:space="preserve">            - Registrační číslo látky, která je složkou směsi</w:t>
            </w:r>
          </w:p>
        </w:tc>
      </w:tr>
    </w:tbl>
    <w:p w:rsidR="00DD36F2" w:rsidRDefault="00DD36F2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DD36F2" w:rsidTr="00493A37">
        <w:tc>
          <w:tcPr>
            <w:tcW w:w="3969" w:type="dxa"/>
          </w:tcPr>
          <w:p w:rsidR="00DD36F2" w:rsidRPr="00617672" w:rsidRDefault="00DD36F2" w:rsidP="00493A37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4</w:t>
            </w:r>
          </w:p>
        </w:tc>
      </w:tr>
      <w:tr w:rsidR="00DD36F2" w:rsidTr="00493A37">
        <w:tc>
          <w:tcPr>
            <w:tcW w:w="3969" w:type="dxa"/>
          </w:tcPr>
          <w:p w:rsidR="00DD36F2" w:rsidRPr="006B1B2B" w:rsidRDefault="00DD36F2" w:rsidP="00493A37">
            <w:pPr>
              <w:rPr>
                <w:color w:val="C00000"/>
              </w:rPr>
            </w:pPr>
            <w:r w:rsidRPr="006B1B2B">
              <w:rPr>
                <w:color w:val="C00000"/>
              </w:rPr>
              <w:t>4.1 Popis pokynů pro první pomoc</w:t>
            </w:r>
          </w:p>
        </w:tc>
      </w:tr>
      <w:tr w:rsidR="00DD36F2" w:rsidTr="00493A37">
        <w:tc>
          <w:tcPr>
            <w:tcW w:w="3969" w:type="dxa"/>
          </w:tcPr>
          <w:p w:rsidR="00DD36F2" w:rsidRDefault="00DD36F2" w:rsidP="00493A37">
            <w:r>
              <w:t>4.1.1 – Po</w:t>
            </w:r>
            <w:r w:rsidR="00653F7B">
              <w:t>d</w:t>
            </w:r>
            <w:r>
              <w:t>o</w:t>
            </w:r>
            <w:r w:rsidR="00653F7B">
              <w:t>d</w:t>
            </w:r>
            <w:r>
              <w:t>díly pro všechny relevantní cesty expozice (vdechování, styk s kůží, styk s okem, požití)</w:t>
            </w:r>
          </w:p>
        </w:tc>
      </w:tr>
      <w:tr w:rsidR="00DD36F2" w:rsidTr="00493A37">
        <w:tc>
          <w:tcPr>
            <w:tcW w:w="3969" w:type="dxa"/>
          </w:tcPr>
          <w:p w:rsidR="00DD36F2" w:rsidRDefault="00DD36F2" w:rsidP="00493A37">
            <w:r>
              <w:t>4.1.2 – a) zda je nutná okamžitá lékařská pomoc a zda lze po expozici očekávat opožděné účinky</w:t>
            </w:r>
          </w:p>
        </w:tc>
      </w:tr>
      <w:tr w:rsidR="00DD36F2" w:rsidTr="00493A37">
        <w:tc>
          <w:tcPr>
            <w:tcW w:w="3969" w:type="dxa"/>
          </w:tcPr>
          <w:p w:rsidR="00DD36F2" w:rsidRDefault="00653F7B" w:rsidP="00493A37">
            <w:r>
              <w:t xml:space="preserve">          </w:t>
            </w:r>
            <w:r w:rsidR="00DD36F2">
              <w:t>- b) zda se doporučuje exponovanou osobu přemístit na čerstvý vzduch</w:t>
            </w:r>
          </w:p>
        </w:tc>
      </w:tr>
      <w:tr w:rsidR="00DD36F2" w:rsidTr="00493A37">
        <w:tc>
          <w:tcPr>
            <w:tcW w:w="3969" w:type="dxa"/>
          </w:tcPr>
          <w:p w:rsidR="00DD36F2" w:rsidRDefault="00653F7B" w:rsidP="00493A37">
            <w:r>
              <w:t xml:space="preserve">          </w:t>
            </w:r>
            <w:r w:rsidR="00DD36F2">
              <w:t xml:space="preserve">- c) zda se doporučuje postiženou osobu svléct a zout jí boty a </w:t>
            </w:r>
          </w:p>
        </w:tc>
      </w:tr>
      <w:tr w:rsidR="00DD36F2" w:rsidTr="00493A37">
        <w:tc>
          <w:tcPr>
            <w:tcW w:w="3969" w:type="dxa"/>
          </w:tcPr>
          <w:p w:rsidR="00DD36F2" w:rsidRDefault="00653F7B" w:rsidP="00493A37">
            <w:r>
              <w:t xml:space="preserve">          </w:t>
            </w:r>
            <w:r w:rsidR="00DD36F2">
              <w:t>- d) zda se pro osoby, které poskytují první pomoc, doporučují ochranné pracovní prostředky</w:t>
            </w:r>
          </w:p>
        </w:tc>
      </w:tr>
      <w:tr w:rsidR="00DD36F2" w:rsidTr="00493A37">
        <w:tc>
          <w:tcPr>
            <w:tcW w:w="3969" w:type="dxa"/>
          </w:tcPr>
          <w:p w:rsidR="00DD36F2" w:rsidRPr="006B1B2B" w:rsidRDefault="00DD36F2" w:rsidP="00493A37">
            <w:pPr>
              <w:rPr>
                <w:color w:val="C00000"/>
              </w:rPr>
            </w:pPr>
            <w:r w:rsidRPr="006B1B2B">
              <w:rPr>
                <w:color w:val="C00000"/>
              </w:rPr>
              <w:t>4.2 Nejdůležitější akutní a opožděné symptomy a účinky</w:t>
            </w:r>
          </w:p>
        </w:tc>
      </w:tr>
      <w:tr w:rsidR="00DD36F2" w:rsidTr="00493A37">
        <w:tc>
          <w:tcPr>
            <w:tcW w:w="3969" w:type="dxa"/>
          </w:tcPr>
          <w:p w:rsidR="00DD36F2" w:rsidRPr="006B1B2B" w:rsidRDefault="00DD36F2" w:rsidP="00493A37">
            <w:pPr>
              <w:rPr>
                <w:color w:val="C00000"/>
              </w:rPr>
            </w:pPr>
            <w:r w:rsidRPr="006B1B2B">
              <w:rPr>
                <w:color w:val="C00000"/>
              </w:rPr>
              <w:t>4.3 Pokyny týkající se okamžité lékařské pomoci a zvláštního ošetření</w:t>
            </w:r>
          </w:p>
        </w:tc>
      </w:tr>
    </w:tbl>
    <w:p w:rsidR="00DD36F2" w:rsidRDefault="00DD36F2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653F7B" w:rsidTr="00DA777B">
        <w:tc>
          <w:tcPr>
            <w:tcW w:w="3969" w:type="dxa"/>
          </w:tcPr>
          <w:p w:rsidR="00653F7B" w:rsidRPr="00617672" w:rsidRDefault="00653F7B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5</w:t>
            </w:r>
          </w:p>
        </w:tc>
      </w:tr>
      <w:tr w:rsidR="00653F7B" w:rsidTr="00DA777B">
        <w:tc>
          <w:tcPr>
            <w:tcW w:w="3969" w:type="dxa"/>
          </w:tcPr>
          <w:p w:rsidR="00653F7B" w:rsidRPr="006B1B2B" w:rsidRDefault="00653F7B" w:rsidP="00DA777B">
            <w:pPr>
              <w:rPr>
                <w:color w:val="C00000"/>
              </w:rPr>
            </w:pPr>
            <w:r w:rsidRPr="006B1B2B">
              <w:rPr>
                <w:color w:val="C00000"/>
              </w:rPr>
              <w:t>5.1 Hasiva</w:t>
            </w:r>
          </w:p>
        </w:tc>
      </w:tr>
      <w:tr w:rsidR="00653F7B" w:rsidTr="00DA777B">
        <w:tc>
          <w:tcPr>
            <w:tcW w:w="3969" w:type="dxa"/>
          </w:tcPr>
          <w:p w:rsidR="00653F7B" w:rsidRDefault="00653F7B" w:rsidP="00DA777B">
            <w:r w:rsidRPr="006B1B2B">
              <w:rPr>
                <w:color w:val="C00000"/>
              </w:rPr>
              <w:t>5.2 Zvláš</w:t>
            </w:r>
            <w:r w:rsidR="006B1B2B" w:rsidRPr="006B1B2B">
              <w:rPr>
                <w:color w:val="C00000"/>
              </w:rPr>
              <w:t>t</w:t>
            </w:r>
            <w:r w:rsidRPr="006B1B2B">
              <w:rPr>
                <w:color w:val="C00000"/>
              </w:rPr>
              <w:t>ní nebezpečí vyplývající z látky nebo směsi</w:t>
            </w:r>
            <w:r>
              <w:t xml:space="preserve"> (např. zplodina)</w:t>
            </w:r>
          </w:p>
        </w:tc>
      </w:tr>
      <w:tr w:rsidR="00653F7B" w:rsidTr="00DA777B">
        <w:tc>
          <w:tcPr>
            <w:tcW w:w="3969" w:type="dxa"/>
          </w:tcPr>
          <w:p w:rsidR="00653F7B" w:rsidRDefault="00653F7B" w:rsidP="00DA777B">
            <w:r w:rsidRPr="006B1B2B">
              <w:rPr>
                <w:color w:val="C00000"/>
              </w:rPr>
              <w:t>5.3 Informace pro hasiče</w:t>
            </w:r>
            <w:r>
              <w:t xml:space="preserve"> (ochranné oděvy, dýchací přístroj)</w:t>
            </w:r>
          </w:p>
        </w:tc>
      </w:tr>
    </w:tbl>
    <w:p w:rsidR="00653F7B" w:rsidRDefault="00653F7B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653F7B" w:rsidTr="00DA777B">
        <w:tc>
          <w:tcPr>
            <w:tcW w:w="3969" w:type="dxa"/>
          </w:tcPr>
          <w:p w:rsidR="00653F7B" w:rsidRPr="00617672" w:rsidRDefault="00653F7B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6</w:t>
            </w:r>
          </w:p>
        </w:tc>
      </w:tr>
      <w:tr w:rsidR="00653F7B" w:rsidTr="00DA777B">
        <w:tc>
          <w:tcPr>
            <w:tcW w:w="3969" w:type="dxa"/>
          </w:tcPr>
          <w:p w:rsidR="00653F7B" w:rsidRPr="008E0D7C" w:rsidRDefault="00653F7B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6.1 Opatření na ochranu osob ochranné pracovní prostředky a nouzové postupy</w:t>
            </w:r>
          </w:p>
        </w:tc>
      </w:tr>
      <w:tr w:rsidR="00653F7B" w:rsidTr="00DA777B">
        <w:tc>
          <w:tcPr>
            <w:tcW w:w="3969" w:type="dxa"/>
          </w:tcPr>
          <w:p w:rsidR="00653F7B" w:rsidRDefault="00653F7B" w:rsidP="00DA777B">
            <w:r>
              <w:t xml:space="preserve">       </w:t>
            </w:r>
            <w:r>
              <w:t>- 6.1.1 Pro pracovníky kromě pracovníků zasahujících v případě nouze</w:t>
            </w:r>
          </w:p>
        </w:tc>
      </w:tr>
      <w:tr w:rsidR="00653F7B" w:rsidTr="00DA777B">
        <w:tc>
          <w:tcPr>
            <w:tcW w:w="3969" w:type="dxa"/>
          </w:tcPr>
          <w:p w:rsidR="00653F7B" w:rsidRDefault="00653F7B" w:rsidP="00DA777B">
            <w:r>
              <w:t xml:space="preserve">        </w:t>
            </w:r>
            <w:r>
              <w:t>-6.1.2 Pro pracovníky zasahující v případě nouze</w:t>
            </w:r>
          </w:p>
        </w:tc>
      </w:tr>
      <w:tr w:rsidR="00653F7B" w:rsidTr="00DA777B">
        <w:tc>
          <w:tcPr>
            <w:tcW w:w="3969" w:type="dxa"/>
          </w:tcPr>
          <w:p w:rsidR="00653F7B" w:rsidRPr="008E0D7C" w:rsidRDefault="00653F7B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6.2 Opatření na ochranu životního prostředí (opatření proti emisím)</w:t>
            </w:r>
          </w:p>
        </w:tc>
      </w:tr>
      <w:tr w:rsidR="00653F7B" w:rsidTr="00DA777B">
        <w:tc>
          <w:tcPr>
            <w:tcW w:w="3969" w:type="dxa"/>
          </w:tcPr>
          <w:p w:rsidR="00653F7B" w:rsidRPr="008E0D7C" w:rsidRDefault="00653F7B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6.3 Metody a materiál pro omezení úniku a pro čištění</w:t>
            </w:r>
          </w:p>
        </w:tc>
      </w:tr>
      <w:tr w:rsidR="00653F7B" w:rsidTr="00DA777B">
        <w:tc>
          <w:tcPr>
            <w:tcW w:w="3969" w:type="dxa"/>
          </w:tcPr>
          <w:p w:rsidR="00653F7B" w:rsidRPr="008E0D7C" w:rsidRDefault="00653F7B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6.4 Odkaz na jiné oddíly</w:t>
            </w:r>
          </w:p>
        </w:tc>
      </w:tr>
    </w:tbl>
    <w:p w:rsidR="00653F7B" w:rsidRDefault="00653F7B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653F7B" w:rsidTr="00653F7B">
        <w:tc>
          <w:tcPr>
            <w:tcW w:w="10031" w:type="dxa"/>
          </w:tcPr>
          <w:p w:rsidR="00653F7B" w:rsidRPr="00617672" w:rsidRDefault="00653F7B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7</w:t>
            </w:r>
          </w:p>
        </w:tc>
      </w:tr>
      <w:tr w:rsidR="00653F7B" w:rsidTr="00653F7B">
        <w:tc>
          <w:tcPr>
            <w:tcW w:w="10031" w:type="dxa"/>
          </w:tcPr>
          <w:p w:rsidR="00653F7B" w:rsidRPr="008E0D7C" w:rsidRDefault="00653F7B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7.1 Opatření pro bezpečné zacházení</w:t>
            </w:r>
          </w:p>
        </w:tc>
      </w:tr>
      <w:tr w:rsidR="00653F7B" w:rsidTr="00653F7B">
        <w:tc>
          <w:tcPr>
            <w:tcW w:w="10031" w:type="dxa"/>
          </w:tcPr>
          <w:p w:rsidR="00653F7B" w:rsidRDefault="00653F7B" w:rsidP="00DA777B">
            <w:r>
              <w:t>7.1.1 a) uzavření prostoru, protipožární opatření zamezující tvorbě aerosolu a prachu</w:t>
            </w:r>
          </w:p>
        </w:tc>
      </w:tr>
      <w:tr w:rsidR="00653F7B" w:rsidTr="00653F7B">
        <w:tc>
          <w:tcPr>
            <w:tcW w:w="10031" w:type="dxa"/>
          </w:tcPr>
          <w:p w:rsidR="00653F7B" w:rsidRDefault="00653F7B" w:rsidP="00DA777B">
            <w:r>
              <w:t>7.1.1 b) zabránění manipulace s neslučitelnými látkami nebo směsmi</w:t>
            </w:r>
          </w:p>
        </w:tc>
      </w:tr>
      <w:tr w:rsidR="00653F7B" w:rsidTr="00653F7B">
        <w:tc>
          <w:tcPr>
            <w:tcW w:w="10031" w:type="dxa"/>
          </w:tcPr>
          <w:p w:rsidR="00653F7B" w:rsidRDefault="00653F7B" w:rsidP="00DA777B">
            <w:r>
              <w:t>7.1.1 c) snížení úniku látky nebo směsi do životního prostředí, jako je zamezení rozlití nebo zabránění průniku</w:t>
            </w:r>
          </w:p>
          <w:p w:rsidR="00653F7B" w:rsidRDefault="00653F7B" w:rsidP="00DA777B">
            <w:r>
              <w:t xml:space="preserve"> </w:t>
            </w:r>
            <w:r>
              <w:t xml:space="preserve">             </w:t>
            </w:r>
            <w:r>
              <w:t>do kanalizace</w:t>
            </w:r>
          </w:p>
        </w:tc>
      </w:tr>
      <w:tr w:rsidR="00653F7B" w:rsidTr="00653F7B">
        <w:tc>
          <w:tcPr>
            <w:tcW w:w="10031" w:type="dxa"/>
          </w:tcPr>
          <w:p w:rsidR="00653F7B" w:rsidRDefault="00653F7B" w:rsidP="00DA777B">
            <w:r>
              <w:t>7.1.2 Pokyny týkající se obecné hygieny při práci:</w:t>
            </w:r>
          </w:p>
        </w:tc>
      </w:tr>
      <w:tr w:rsidR="00653F7B" w:rsidTr="00653F7B">
        <w:tc>
          <w:tcPr>
            <w:tcW w:w="10031" w:type="dxa"/>
          </w:tcPr>
          <w:p w:rsidR="00653F7B" w:rsidRPr="008E0D7C" w:rsidRDefault="00653F7B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7.2 Podmínky pro bezpečné skladování včetně neslučitelných látek a směsí</w:t>
            </w:r>
          </w:p>
        </w:tc>
      </w:tr>
      <w:tr w:rsidR="00653F7B" w:rsidTr="00653F7B">
        <w:tc>
          <w:tcPr>
            <w:tcW w:w="10031" w:type="dxa"/>
          </w:tcPr>
          <w:p w:rsidR="00653F7B" w:rsidRDefault="00653F7B" w:rsidP="00DA777B">
            <w:r>
              <w:t xml:space="preserve">          </w:t>
            </w:r>
            <w:r>
              <w:t>- 7.2 a) řízení rizik</w:t>
            </w:r>
          </w:p>
        </w:tc>
      </w:tr>
      <w:tr w:rsidR="00653F7B" w:rsidTr="00653F7B">
        <w:tc>
          <w:tcPr>
            <w:tcW w:w="10031" w:type="dxa"/>
          </w:tcPr>
          <w:p w:rsidR="00653F7B" w:rsidRDefault="00653F7B" w:rsidP="00DA777B">
            <w:r>
              <w:lastRenderedPageBreak/>
              <w:t xml:space="preserve">          </w:t>
            </w:r>
            <w:r>
              <w:t>- 7.2 b) kontrola účinků</w:t>
            </w:r>
          </w:p>
        </w:tc>
      </w:tr>
      <w:tr w:rsidR="00653F7B" w:rsidTr="00653F7B">
        <w:tc>
          <w:tcPr>
            <w:tcW w:w="10031" w:type="dxa"/>
          </w:tcPr>
          <w:p w:rsidR="00653F7B" w:rsidRDefault="00653F7B" w:rsidP="00DA777B">
            <w:r>
              <w:t xml:space="preserve">           </w:t>
            </w:r>
            <w:r>
              <w:t>-7.2 c) zachování celistvosti látky nebo směsi</w:t>
            </w:r>
          </w:p>
        </w:tc>
      </w:tr>
      <w:tr w:rsidR="00653F7B" w:rsidTr="00653F7B">
        <w:tc>
          <w:tcPr>
            <w:tcW w:w="10031" w:type="dxa"/>
          </w:tcPr>
          <w:p w:rsidR="00653F7B" w:rsidRDefault="00653F7B" w:rsidP="00DA777B">
            <w:r>
              <w:t xml:space="preserve">           </w:t>
            </w:r>
            <w:r>
              <w:t>-7.2 d) další pokyny</w:t>
            </w:r>
          </w:p>
        </w:tc>
      </w:tr>
      <w:tr w:rsidR="00653F7B" w:rsidTr="00653F7B">
        <w:tc>
          <w:tcPr>
            <w:tcW w:w="10031" w:type="dxa"/>
          </w:tcPr>
          <w:p w:rsidR="00653F7B" w:rsidRPr="008E0D7C" w:rsidRDefault="00653F7B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7.3 Specifická konečná použití</w:t>
            </w:r>
          </w:p>
        </w:tc>
      </w:tr>
    </w:tbl>
    <w:p w:rsidR="00653F7B" w:rsidRDefault="00653F7B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8</w:t>
            </w:r>
          </w:p>
        </w:tc>
      </w:tr>
      <w:tr w:rsidR="00653F7B" w:rsidTr="00DA777B">
        <w:tc>
          <w:tcPr>
            <w:tcW w:w="3969" w:type="dxa"/>
          </w:tcPr>
          <w:p w:rsidR="00653F7B" w:rsidRPr="008E0D7C" w:rsidRDefault="00653F7B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8.1 Parametry pro kontrolu expozice (limitní hodnoty expozice na pracovišti)</w:t>
            </w:r>
          </w:p>
        </w:tc>
      </w:tr>
      <w:tr w:rsidR="00653F7B" w:rsidTr="00DA777B">
        <w:tc>
          <w:tcPr>
            <w:tcW w:w="3969" w:type="dxa"/>
          </w:tcPr>
          <w:p w:rsidR="00653F7B" w:rsidRDefault="00252AAF" w:rsidP="00DA777B">
            <w:r>
              <w:t xml:space="preserve">       </w:t>
            </w:r>
            <w:r w:rsidR="00653F7B">
              <w:t>- 8.1.1 Vnitrostátní limitní hodnoty</w:t>
            </w:r>
          </w:p>
        </w:tc>
      </w:tr>
      <w:tr w:rsidR="00653F7B" w:rsidTr="00DA777B">
        <w:tc>
          <w:tcPr>
            <w:tcW w:w="3969" w:type="dxa"/>
          </w:tcPr>
          <w:p w:rsidR="00653F7B" w:rsidRDefault="00252AAF" w:rsidP="00DA777B">
            <w:r>
              <w:t xml:space="preserve">       </w:t>
            </w:r>
            <w:r w:rsidR="00653F7B">
              <w:t>- 8.1.2 Informace o aktuálně doporučovaných postupech v oblasti sledování</w:t>
            </w:r>
          </w:p>
        </w:tc>
      </w:tr>
      <w:tr w:rsidR="00653F7B" w:rsidTr="00DA777B">
        <w:tc>
          <w:tcPr>
            <w:tcW w:w="3969" w:type="dxa"/>
          </w:tcPr>
          <w:p w:rsidR="00653F7B" w:rsidRDefault="00252AAF" w:rsidP="00DA777B">
            <w:r>
              <w:t xml:space="preserve">       </w:t>
            </w:r>
            <w:r w:rsidR="00653F7B">
              <w:t>- 8.1.3 Informace o tom, zda se při zamýšleném použití látky nebo směsi tvoří</w:t>
            </w:r>
          </w:p>
        </w:tc>
      </w:tr>
      <w:tr w:rsidR="00653F7B" w:rsidTr="00DA777B">
        <w:tc>
          <w:tcPr>
            <w:tcW w:w="3969" w:type="dxa"/>
          </w:tcPr>
          <w:p w:rsidR="00653F7B" w:rsidRDefault="00252AAF" w:rsidP="00DA777B">
            <w:r>
              <w:t xml:space="preserve">       </w:t>
            </w:r>
            <w:r w:rsidR="00653F7B">
              <w:t>- 8.1.4 Příslušné hodnoty DNEL a PNEC pro danou látku (látky) pro scénáře expozice</w:t>
            </w:r>
          </w:p>
        </w:tc>
      </w:tr>
      <w:tr w:rsidR="00653F7B" w:rsidTr="00DA777B">
        <w:tc>
          <w:tcPr>
            <w:tcW w:w="3969" w:type="dxa"/>
          </w:tcPr>
          <w:p w:rsidR="00653F7B" w:rsidRDefault="00252AAF" w:rsidP="00DA777B">
            <w:r>
              <w:t xml:space="preserve">       </w:t>
            </w:r>
            <w:r w:rsidR="00653F7B">
              <w:t xml:space="preserve">- 8.1.5 Podrobnosti o veškerých použitých způsobech omezování </w:t>
            </w:r>
          </w:p>
        </w:tc>
      </w:tr>
      <w:tr w:rsidR="00653F7B" w:rsidTr="00DA777B">
        <w:tc>
          <w:tcPr>
            <w:tcW w:w="3969" w:type="dxa"/>
          </w:tcPr>
          <w:p w:rsidR="00653F7B" w:rsidRDefault="00653F7B" w:rsidP="00DA777B">
            <w:r w:rsidRPr="008E0D7C">
              <w:rPr>
                <w:color w:val="C00000"/>
              </w:rPr>
              <w:t>8.2 Řízení expozice</w:t>
            </w:r>
            <w:r>
              <w:t xml:space="preserve"> (technické inspekce, osobní ochr</w:t>
            </w:r>
            <w:r w:rsidR="00252AAF">
              <w:t>a</w:t>
            </w:r>
            <w:r>
              <w:t>na, omezení expozice životního prostředí)</w:t>
            </w:r>
          </w:p>
        </w:tc>
      </w:tr>
      <w:tr w:rsidR="00653F7B" w:rsidTr="00DA777B">
        <w:tc>
          <w:tcPr>
            <w:tcW w:w="3969" w:type="dxa"/>
          </w:tcPr>
          <w:p w:rsidR="00653F7B" w:rsidRDefault="00252AAF" w:rsidP="00DA777B">
            <w:r>
              <w:t xml:space="preserve">       </w:t>
            </w:r>
            <w:r w:rsidR="00653F7B">
              <w:t>- 8.2.1 Vhodné technické kontroly</w:t>
            </w:r>
          </w:p>
        </w:tc>
      </w:tr>
      <w:tr w:rsidR="00653F7B" w:rsidTr="00DA777B">
        <w:tc>
          <w:tcPr>
            <w:tcW w:w="3969" w:type="dxa"/>
          </w:tcPr>
          <w:p w:rsidR="00653F7B" w:rsidRDefault="00252AAF" w:rsidP="00DA777B">
            <w:r>
              <w:t xml:space="preserve">        </w:t>
            </w:r>
            <w:r w:rsidR="00653F7B">
              <w:t>-8.2.2 Individuální ochranná opatření, jako jsou osobní ochranné pracovní prostředky</w:t>
            </w:r>
          </w:p>
        </w:tc>
      </w:tr>
      <w:tr w:rsidR="00653F7B" w:rsidTr="00DA777B">
        <w:tc>
          <w:tcPr>
            <w:tcW w:w="3969" w:type="dxa"/>
          </w:tcPr>
          <w:p w:rsidR="00653F7B" w:rsidRDefault="00252AAF" w:rsidP="00DA777B">
            <w:r>
              <w:t xml:space="preserve">       </w:t>
            </w:r>
            <w:r w:rsidR="00653F7B">
              <w:t>- 8.2.3 Omezení expozice životního prostředí</w:t>
            </w:r>
          </w:p>
        </w:tc>
      </w:tr>
    </w:tbl>
    <w:p w:rsidR="00653F7B" w:rsidRDefault="00653F7B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9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9.1 Informace o základních fyzikálních a chemických vlastnostech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9.2 Další informace</w:t>
            </w:r>
          </w:p>
        </w:tc>
      </w:tr>
    </w:tbl>
    <w:p w:rsidR="00252AAF" w:rsidRDefault="00252AAF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10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10.1 Reaktivita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10.2 Chemická stabilita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10.3 Možnost nebezpečných reakcí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10.4 Podmínky, kterých je třeba se vyvarovat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10.5 Neslučitelné materiály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10.6 Nebezpečné produkty rozkladu</w:t>
            </w:r>
          </w:p>
        </w:tc>
      </w:tr>
    </w:tbl>
    <w:p w:rsidR="00252AAF" w:rsidRDefault="00252AAF" w:rsidP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11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11.1 Informace o toxikologických účincích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</w:t>
            </w:r>
            <w:r>
              <w:t>-11.1.1 Látky: příslušné třídy nebezpečnosti uvedené v nařízení REACH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</w:t>
            </w:r>
            <w:r>
              <w:t>-11.1.2 Směsi: příslušné účinky uvedené v nařízení REACH</w:t>
            </w:r>
          </w:p>
        </w:tc>
      </w:tr>
    </w:tbl>
    <w:p w:rsidR="00A018C7" w:rsidRDefault="00A018C7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12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12 Ekologické informace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12.1 Toxicita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12.2 Perzistence a rozložitelnost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12.3 Bioakumulační potenciál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12.4 Mobilita v půdě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 xml:space="preserve">12.5 Výsledky posouzení PBT a </w:t>
            </w:r>
            <w:proofErr w:type="spellStart"/>
            <w:r w:rsidRPr="008E0D7C">
              <w:rPr>
                <w:color w:val="C00000"/>
              </w:rPr>
              <w:t>vPvB</w:t>
            </w:r>
            <w:proofErr w:type="spellEnd"/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12.6 Jiné nepříznivé účinky</w:t>
            </w:r>
          </w:p>
        </w:tc>
      </w:tr>
    </w:tbl>
    <w:p w:rsidR="00252AAF" w:rsidRDefault="00252AAF"/>
    <w:p w:rsidR="00252AAF" w:rsidRDefault="00252AAF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lastRenderedPageBreak/>
              <w:t>Oddíl 13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13 Pokyny pro odstraňování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>13.1 Metody nakládání s odpadem</w:t>
            </w:r>
          </w:p>
        </w:tc>
      </w:tr>
    </w:tbl>
    <w:p w:rsidR="00252AAF" w:rsidRDefault="00252AAF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14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>14 Informace pro přepravu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 xml:space="preserve">14.1 Číslo </w:t>
            </w:r>
            <w:r w:rsidRPr="008E0D7C">
              <w:rPr>
                <w:color w:val="C00000"/>
              </w:rPr>
              <w:t>UN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14.2 Příslušný název OSN pro přepravu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14.3 Třída (třídy) nebezpečnosti pro přepravu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14.4 Obalová skupina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14.5 Nebezpečnost pro životní prostředí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14.6 Zvláštní bezpečnostní opatření pro uživatele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14.7 Hromadná přeprava podle přílohy II úmluvy MARPOL 73/78 a předpisu IBC</w:t>
            </w:r>
          </w:p>
        </w:tc>
      </w:tr>
    </w:tbl>
    <w:p w:rsidR="00252AAF" w:rsidRDefault="00252AAF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15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>15.1 Zvláštní předpisy týkající se bezpečnosti, zdraví a životního prostředí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</w:t>
            </w:r>
            <w:r>
              <w:t xml:space="preserve">- Ostatní právní předpisy EU, např. směrnice </w:t>
            </w:r>
            <w:proofErr w:type="spellStart"/>
            <w:r>
              <w:t>Seveso</w:t>
            </w:r>
            <w:proofErr w:type="spellEnd"/>
            <w:r>
              <w:t xml:space="preserve">, normy kvality životního prostředí, předpisy </w:t>
            </w:r>
          </w:p>
          <w:p w:rsidR="00252AAF" w:rsidRDefault="00252AAF" w:rsidP="00DA777B">
            <w:r>
              <w:t xml:space="preserve">            </w:t>
            </w:r>
            <w:r>
              <w:t>o čistících prostředcích atd.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</w:t>
            </w:r>
            <w:r>
              <w:t>- Povolení (příloha XIV nařízení REACH)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</w:t>
            </w:r>
            <w:r>
              <w:t>- Omezení (příloha XVII nařízení REACH)</w:t>
            </w:r>
          </w:p>
        </w:tc>
      </w:tr>
      <w:tr w:rsidR="00252AAF" w:rsidTr="00DA777B">
        <w:tc>
          <w:tcPr>
            <w:tcW w:w="3969" w:type="dxa"/>
          </w:tcPr>
          <w:p w:rsidR="00252AAF" w:rsidRPr="008E0D7C" w:rsidRDefault="00252AAF" w:rsidP="00DA777B">
            <w:pPr>
              <w:rPr>
                <w:color w:val="C00000"/>
              </w:rPr>
            </w:pPr>
            <w:r w:rsidRPr="008E0D7C">
              <w:rPr>
                <w:color w:val="C00000"/>
              </w:rPr>
              <w:t xml:space="preserve">15.2 Posouzení chemické bezpečnosti </w:t>
            </w:r>
          </w:p>
        </w:tc>
      </w:tr>
    </w:tbl>
    <w:p w:rsidR="00252AAF" w:rsidRDefault="00252AAF"/>
    <w:tbl>
      <w:tblPr>
        <w:tblStyle w:val="Mkatabulky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Oddíl 16</w:t>
            </w:r>
          </w:p>
        </w:tc>
      </w:tr>
      <w:tr w:rsidR="00252AAF" w:rsidTr="00DA777B">
        <w:tc>
          <w:tcPr>
            <w:tcW w:w="3969" w:type="dxa"/>
          </w:tcPr>
          <w:p w:rsidR="00252AAF" w:rsidRPr="00617672" w:rsidRDefault="00252AAF" w:rsidP="00DA777B">
            <w:pPr>
              <w:rPr>
                <w:color w:val="C00000"/>
              </w:rPr>
            </w:pPr>
            <w:r w:rsidRPr="00617672">
              <w:rPr>
                <w:color w:val="C00000"/>
              </w:rPr>
              <w:t>Další info</w:t>
            </w:r>
            <w:r w:rsidRPr="00617672">
              <w:rPr>
                <w:color w:val="C00000"/>
              </w:rPr>
              <w:t>r</w:t>
            </w:r>
            <w:r w:rsidRPr="00617672">
              <w:rPr>
                <w:color w:val="C00000"/>
              </w:rPr>
              <w:t>mace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 </w:t>
            </w:r>
            <w:r>
              <w:t>- 16 a) Uvedení změn oproti předchozím verzím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</w:t>
            </w:r>
            <w:r>
              <w:t>-</w:t>
            </w:r>
            <w:r>
              <w:t xml:space="preserve"> </w:t>
            </w:r>
            <w:r>
              <w:t xml:space="preserve"> 16 b) Seznam zkratek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</w:t>
            </w:r>
            <w:r>
              <w:t>- 16 c) Seznam hlavních referenčních materiálů / zdrojů informací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</w:t>
            </w:r>
            <w:r>
              <w:t>- 16 d) Směsi: metoda použitá pro klasifikaci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</w:t>
            </w:r>
            <w:r>
              <w:t xml:space="preserve">- 16 e) Seznam relevantních vět označujících riziko, standardních vět o nebezpečnosti, standardních </w:t>
            </w:r>
          </w:p>
          <w:p w:rsidR="00252AAF" w:rsidRDefault="00252AAF" w:rsidP="00DA777B">
            <w:r>
              <w:t xml:space="preserve">                     </w:t>
            </w:r>
            <w:r>
              <w:t xml:space="preserve">pokynů pro bezpečné zacházení nebo pokynů pro bezpečné </w:t>
            </w:r>
            <w:proofErr w:type="gramStart"/>
            <w:r>
              <w:t>zacházení  (</w:t>
            </w:r>
            <w:proofErr w:type="gramEnd"/>
            <w:r>
              <w:t xml:space="preserve"> ve shodě s oddíly 2 až 15)</w:t>
            </w:r>
          </w:p>
        </w:tc>
      </w:tr>
      <w:tr w:rsidR="00252AAF" w:rsidTr="00DA777B">
        <w:tc>
          <w:tcPr>
            <w:tcW w:w="3969" w:type="dxa"/>
          </w:tcPr>
          <w:p w:rsidR="00252AAF" w:rsidRDefault="00252AAF" w:rsidP="00DA777B">
            <w:r>
              <w:t xml:space="preserve">         </w:t>
            </w:r>
            <w:r>
              <w:t xml:space="preserve">- 16 f) Pokyny týkající se veškerých školení určených pro pracovníky za účelem zajištění ochrany lidského </w:t>
            </w:r>
          </w:p>
          <w:p w:rsidR="00252AAF" w:rsidRDefault="00252AAF" w:rsidP="00DA777B">
            <w:r>
              <w:t xml:space="preserve">                      </w:t>
            </w:r>
            <w:r>
              <w:t>zdraví a životního prostředí</w:t>
            </w:r>
          </w:p>
        </w:tc>
      </w:tr>
    </w:tbl>
    <w:p w:rsidR="00252AAF" w:rsidRDefault="00252AAF"/>
    <w:tbl>
      <w:tblPr>
        <w:tblStyle w:val="Mkatabulky"/>
        <w:tblW w:w="10031" w:type="dxa"/>
        <w:tblLook w:val="04A0" w:firstRow="1" w:lastRow="0" w:firstColumn="1" w:lastColumn="0" w:noHBand="0" w:noVBand="1"/>
      </w:tblPr>
      <w:tblGrid>
        <w:gridCol w:w="959"/>
        <w:gridCol w:w="425"/>
        <w:gridCol w:w="3969"/>
        <w:gridCol w:w="4678"/>
      </w:tblGrid>
      <w:tr w:rsidR="00252AAF" w:rsidTr="008E0D7C">
        <w:tc>
          <w:tcPr>
            <w:tcW w:w="959" w:type="dxa"/>
            <w:vMerge w:val="restart"/>
          </w:tcPr>
          <w:p w:rsidR="00252AAF" w:rsidRPr="00617672" w:rsidRDefault="00252AAF" w:rsidP="00DA777B">
            <w:pPr>
              <w:rPr>
                <w:b/>
                <w:color w:val="002060"/>
              </w:rPr>
            </w:pPr>
            <w:r w:rsidRPr="00617672">
              <w:rPr>
                <w:b/>
                <w:color w:val="002060"/>
              </w:rPr>
              <w:t>ZÁVĚRY</w:t>
            </w:r>
          </w:p>
        </w:tc>
        <w:tc>
          <w:tcPr>
            <w:tcW w:w="425" w:type="dxa"/>
          </w:tcPr>
          <w:p w:rsidR="00252AAF" w:rsidRDefault="00252AAF" w:rsidP="00DA777B"/>
        </w:tc>
        <w:tc>
          <w:tcPr>
            <w:tcW w:w="3969" w:type="dxa"/>
          </w:tcPr>
          <w:p w:rsidR="00252AAF" w:rsidRDefault="00252AAF" w:rsidP="00DA777B">
            <w:r>
              <w:t>Bezpečnostní list je vyhovující, jsou navržena určitá dílčí zlepšení:</w:t>
            </w:r>
          </w:p>
        </w:tc>
        <w:tc>
          <w:tcPr>
            <w:tcW w:w="4678" w:type="dxa"/>
          </w:tcPr>
          <w:p w:rsidR="00252AAF" w:rsidRDefault="00252AAF" w:rsidP="00DA777B"/>
        </w:tc>
      </w:tr>
      <w:tr w:rsidR="00252AAF" w:rsidTr="008E0D7C">
        <w:tc>
          <w:tcPr>
            <w:tcW w:w="959" w:type="dxa"/>
            <w:vMerge/>
          </w:tcPr>
          <w:p w:rsidR="00252AAF" w:rsidRDefault="00252AAF" w:rsidP="00DA777B"/>
        </w:tc>
        <w:tc>
          <w:tcPr>
            <w:tcW w:w="425" w:type="dxa"/>
          </w:tcPr>
          <w:p w:rsidR="00252AAF" w:rsidRDefault="00252AAF" w:rsidP="00DA777B"/>
        </w:tc>
        <w:tc>
          <w:tcPr>
            <w:tcW w:w="3969" w:type="dxa"/>
          </w:tcPr>
          <w:p w:rsidR="00252AAF" w:rsidRDefault="00252AAF" w:rsidP="00DA777B">
            <w:r>
              <w:t>Bezpečnostní list vykazuje nedostatky v těchto oddílech:</w:t>
            </w:r>
          </w:p>
        </w:tc>
        <w:tc>
          <w:tcPr>
            <w:tcW w:w="4678" w:type="dxa"/>
          </w:tcPr>
          <w:p w:rsidR="00252AAF" w:rsidRDefault="00252AAF" w:rsidP="00DA777B"/>
        </w:tc>
      </w:tr>
      <w:tr w:rsidR="00252AAF" w:rsidTr="008E0D7C">
        <w:tc>
          <w:tcPr>
            <w:tcW w:w="959" w:type="dxa"/>
            <w:vMerge/>
          </w:tcPr>
          <w:p w:rsidR="00252AAF" w:rsidRDefault="00252AAF" w:rsidP="00DA777B"/>
        </w:tc>
        <w:tc>
          <w:tcPr>
            <w:tcW w:w="425" w:type="dxa"/>
          </w:tcPr>
          <w:p w:rsidR="00252AAF" w:rsidRDefault="00252AAF" w:rsidP="00DA777B"/>
        </w:tc>
        <w:tc>
          <w:tcPr>
            <w:tcW w:w="3969" w:type="dxa"/>
          </w:tcPr>
          <w:p w:rsidR="00252AAF" w:rsidRDefault="00252AAF" w:rsidP="00DA777B">
            <w:r>
              <w:t>Jiné</w:t>
            </w:r>
          </w:p>
        </w:tc>
        <w:tc>
          <w:tcPr>
            <w:tcW w:w="4678" w:type="dxa"/>
          </w:tcPr>
          <w:p w:rsidR="00252AAF" w:rsidRDefault="00252AAF" w:rsidP="00DA777B"/>
        </w:tc>
      </w:tr>
    </w:tbl>
    <w:p w:rsidR="00252AAF" w:rsidRDefault="00252AAF"/>
    <w:sectPr w:rsidR="00252AAF" w:rsidSect="00271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E0AD9"/>
    <w:multiLevelType w:val="hybridMultilevel"/>
    <w:tmpl w:val="BA2CB6CE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7B6C"/>
    <w:rsid w:val="00000E8A"/>
    <w:rsid w:val="000014AA"/>
    <w:rsid w:val="00001B2C"/>
    <w:rsid w:val="00001ED4"/>
    <w:rsid w:val="00002B99"/>
    <w:rsid w:val="00002D0E"/>
    <w:rsid w:val="00002DC6"/>
    <w:rsid w:val="00002F57"/>
    <w:rsid w:val="00002FD7"/>
    <w:rsid w:val="00003ED7"/>
    <w:rsid w:val="000045CF"/>
    <w:rsid w:val="00004DFE"/>
    <w:rsid w:val="00005852"/>
    <w:rsid w:val="00006AFF"/>
    <w:rsid w:val="00006F2F"/>
    <w:rsid w:val="00007316"/>
    <w:rsid w:val="000106BD"/>
    <w:rsid w:val="00011E65"/>
    <w:rsid w:val="00011F6D"/>
    <w:rsid w:val="00014246"/>
    <w:rsid w:val="000146C9"/>
    <w:rsid w:val="000147D0"/>
    <w:rsid w:val="00014932"/>
    <w:rsid w:val="00014E66"/>
    <w:rsid w:val="0001513C"/>
    <w:rsid w:val="0001597D"/>
    <w:rsid w:val="00015FD1"/>
    <w:rsid w:val="000161A4"/>
    <w:rsid w:val="000167DF"/>
    <w:rsid w:val="00016C22"/>
    <w:rsid w:val="00017CA0"/>
    <w:rsid w:val="000206CF"/>
    <w:rsid w:val="000212E0"/>
    <w:rsid w:val="0002233C"/>
    <w:rsid w:val="00023417"/>
    <w:rsid w:val="0002369A"/>
    <w:rsid w:val="000237C1"/>
    <w:rsid w:val="00023B6F"/>
    <w:rsid w:val="000241AB"/>
    <w:rsid w:val="000242CC"/>
    <w:rsid w:val="00024DAF"/>
    <w:rsid w:val="000251E1"/>
    <w:rsid w:val="00025727"/>
    <w:rsid w:val="00025A15"/>
    <w:rsid w:val="00025A74"/>
    <w:rsid w:val="00026061"/>
    <w:rsid w:val="0002744C"/>
    <w:rsid w:val="000278EB"/>
    <w:rsid w:val="00031D21"/>
    <w:rsid w:val="0003261D"/>
    <w:rsid w:val="00032F1F"/>
    <w:rsid w:val="00032F3D"/>
    <w:rsid w:val="00033832"/>
    <w:rsid w:val="00033C16"/>
    <w:rsid w:val="00033E08"/>
    <w:rsid w:val="00033F60"/>
    <w:rsid w:val="00034AED"/>
    <w:rsid w:val="00035211"/>
    <w:rsid w:val="00035E65"/>
    <w:rsid w:val="0003743F"/>
    <w:rsid w:val="000377A2"/>
    <w:rsid w:val="00040E35"/>
    <w:rsid w:val="00041A25"/>
    <w:rsid w:val="00042D0A"/>
    <w:rsid w:val="00043882"/>
    <w:rsid w:val="00043CA6"/>
    <w:rsid w:val="000455C0"/>
    <w:rsid w:val="0004667A"/>
    <w:rsid w:val="0005048E"/>
    <w:rsid w:val="00050C65"/>
    <w:rsid w:val="00050D3B"/>
    <w:rsid w:val="0005185F"/>
    <w:rsid w:val="000523D0"/>
    <w:rsid w:val="0005342C"/>
    <w:rsid w:val="00053B16"/>
    <w:rsid w:val="00053D9C"/>
    <w:rsid w:val="00055905"/>
    <w:rsid w:val="00056918"/>
    <w:rsid w:val="00056EC2"/>
    <w:rsid w:val="000575B2"/>
    <w:rsid w:val="0005798C"/>
    <w:rsid w:val="00057CA7"/>
    <w:rsid w:val="000600DB"/>
    <w:rsid w:val="00060837"/>
    <w:rsid w:val="000615FE"/>
    <w:rsid w:val="00061A61"/>
    <w:rsid w:val="00061ADF"/>
    <w:rsid w:val="00061CBB"/>
    <w:rsid w:val="00062933"/>
    <w:rsid w:val="00063A49"/>
    <w:rsid w:val="00063DCB"/>
    <w:rsid w:val="000641C0"/>
    <w:rsid w:val="00064745"/>
    <w:rsid w:val="00066F39"/>
    <w:rsid w:val="000671D0"/>
    <w:rsid w:val="0006725E"/>
    <w:rsid w:val="00067F95"/>
    <w:rsid w:val="00070467"/>
    <w:rsid w:val="00071301"/>
    <w:rsid w:val="00073B32"/>
    <w:rsid w:val="0007432A"/>
    <w:rsid w:val="00074C18"/>
    <w:rsid w:val="000750C9"/>
    <w:rsid w:val="00076188"/>
    <w:rsid w:val="000767D2"/>
    <w:rsid w:val="00076D26"/>
    <w:rsid w:val="00081CF9"/>
    <w:rsid w:val="0008262E"/>
    <w:rsid w:val="00082E8E"/>
    <w:rsid w:val="0008392E"/>
    <w:rsid w:val="000840D5"/>
    <w:rsid w:val="000846A4"/>
    <w:rsid w:val="0008482D"/>
    <w:rsid w:val="000850CE"/>
    <w:rsid w:val="00085928"/>
    <w:rsid w:val="000873E2"/>
    <w:rsid w:val="000876ED"/>
    <w:rsid w:val="00090238"/>
    <w:rsid w:val="00090EC0"/>
    <w:rsid w:val="00091A4B"/>
    <w:rsid w:val="00093A28"/>
    <w:rsid w:val="00094421"/>
    <w:rsid w:val="00094DB2"/>
    <w:rsid w:val="00095D37"/>
    <w:rsid w:val="00095E97"/>
    <w:rsid w:val="00096330"/>
    <w:rsid w:val="00096642"/>
    <w:rsid w:val="000A0182"/>
    <w:rsid w:val="000A0386"/>
    <w:rsid w:val="000A0764"/>
    <w:rsid w:val="000A0BF5"/>
    <w:rsid w:val="000A115A"/>
    <w:rsid w:val="000A1E04"/>
    <w:rsid w:val="000A2972"/>
    <w:rsid w:val="000A3539"/>
    <w:rsid w:val="000A374F"/>
    <w:rsid w:val="000A54AC"/>
    <w:rsid w:val="000A6127"/>
    <w:rsid w:val="000A63BA"/>
    <w:rsid w:val="000A6C4A"/>
    <w:rsid w:val="000A72EF"/>
    <w:rsid w:val="000A7A58"/>
    <w:rsid w:val="000B006D"/>
    <w:rsid w:val="000B1AC2"/>
    <w:rsid w:val="000B250E"/>
    <w:rsid w:val="000B2E08"/>
    <w:rsid w:val="000B4EA1"/>
    <w:rsid w:val="000B5A49"/>
    <w:rsid w:val="000B5B89"/>
    <w:rsid w:val="000B6073"/>
    <w:rsid w:val="000B62BA"/>
    <w:rsid w:val="000B6837"/>
    <w:rsid w:val="000B7E05"/>
    <w:rsid w:val="000C007F"/>
    <w:rsid w:val="000C0DE1"/>
    <w:rsid w:val="000C15C6"/>
    <w:rsid w:val="000C250B"/>
    <w:rsid w:val="000C386F"/>
    <w:rsid w:val="000C5BE3"/>
    <w:rsid w:val="000C6443"/>
    <w:rsid w:val="000C6F1E"/>
    <w:rsid w:val="000D0712"/>
    <w:rsid w:val="000D083C"/>
    <w:rsid w:val="000D126F"/>
    <w:rsid w:val="000D2DCD"/>
    <w:rsid w:val="000D3D8C"/>
    <w:rsid w:val="000D7D15"/>
    <w:rsid w:val="000E08D8"/>
    <w:rsid w:val="000E090B"/>
    <w:rsid w:val="000E0AFD"/>
    <w:rsid w:val="000E1072"/>
    <w:rsid w:val="000E179D"/>
    <w:rsid w:val="000E274F"/>
    <w:rsid w:val="000E5495"/>
    <w:rsid w:val="000E5835"/>
    <w:rsid w:val="000E6BA0"/>
    <w:rsid w:val="000F067C"/>
    <w:rsid w:val="000F15B3"/>
    <w:rsid w:val="000F2A41"/>
    <w:rsid w:val="000F3A78"/>
    <w:rsid w:val="000F40B7"/>
    <w:rsid w:val="000F73AF"/>
    <w:rsid w:val="000F7C34"/>
    <w:rsid w:val="00100D73"/>
    <w:rsid w:val="00102942"/>
    <w:rsid w:val="00103E22"/>
    <w:rsid w:val="00104150"/>
    <w:rsid w:val="00104CB7"/>
    <w:rsid w:val="00105530"/>
    <w:rsid w:val="00106057"/>
    <w:rsid w:val="0010694A"/>
    <w:rsid w:val="00107348"/>
    <w:rsid w:val="00107725"/>
    <w:rsid w:val="00107973"/>
    <w:rsid w:val="00107D41"/>
    <w:rsid w:val="00110503"/>
    <w:rsid w:val="00111127"/>
    <w:rsid w:val="001111B3"/>
    <w:rsid w:val="00112517"/>
    <w:rsid w:val="00112700"/>
    <w:rsid w:val="001127B8"/>
    <w:rsid w:val="00112B06"/>
    <w:rsid w:val="00112DD5"/>
    <w:rsid w:val="00113030"/>
    <w:rsid w:val="00114770"/>
    <w:rsid w:val="00114B1D"/>
    <w:rsid w:val="0011507D"/>
    <w:rsid w:val="001150EF"/>
    <w:rsid w:val="00115EEA"/>
    <w:rsid w:val="0011750D"/>
    <w:rsid w:val="001214CF"/>
    <w:rsid w:val="001218F2"/>
    <w:rsid w:val="00122650"/>
    <w:rsid w:val="00122AB5"/>
    <w:rsid w:val="00123412"/>
    <w:rsid w:val="001240BE"/>
    <w:rsid w:val="00124834"/>
    <w:rsid w:val="00125836"/>
    <w:rsid w:val="00125856"/>
    <w:rsid w:val="00130825"/>
    <w:rsid w:val="001315B3"/>
    <w:rsid w:val="00131B16"/>
    <w:rsid w:val="00133314"/>
    <w:rsid w:val="00133BBB"/>
    <w:rsid w:val="00135E7E"/>
    <w:rsid w:val="00135EC6"/>
    <w:rsid w:val="00136017"/>
    <w:rsid w:val="0013667A"/>
    <w:rsid w:val="00137441"/>
    <w:rsid w:val="00137F2A"/>
    <w:rsid w:val="0014104B"/>
    <w:rsid w:val="00142516"/>
    <w:rsid w:val="001425FC"/>
    <w:rsid w:val="00142DD3"/>
    <w:rsid w:val="00143886"/>
    <w:rsid w:val="00144533"/>
    <w:rsid w:val="00144B8A"/>
    <w:rsid w:val="001474FA"/>
    <w:rsid w:val="00151292"/>
    <w:rsid w:val="0015172F"/>
    <w:rsid w:val="00151B61"/>
    <w:rsid w:val="00153953"/>
    <w:rsid w:val="00154CD5"/>
    <w:rsid w:val="00155216"/>
    <w:rsid w:val="00155CCB"/>
    <w:rsid w:val="00157317"/>
    <w:rsid w:val="0015759E"/>
    <w:rsid w:val="00160151"/>
    <w:rsid w:val="001602D6"/>
    <w:rsid w:val="00160525"/>
    <w:rsid w:val="00160A81"/>
    <w:rsid w:val="00161870"/>
    <w:rsid w:val="0016444F"/>
    <w:rsid w:val="00164507"/>
    <w:rsid w:val="001663FA"/>
    <w:rsid w:val="00166B33"/>
    <w:rsid w:val="0017165A"/>
    <w:rsid w:val="001721A6"/>
    <w:rsid w:val="0017265F"/>
    <w:rsid w:val="00172D9F"/>
    <w:rsid w:val="00173AAD"/>
    <w:rsid w:val="00175659"/>
    <w:rsid w:val="00176776"/>
    <w:rsid w:val="00176D6C"/>
    <w:rsid w:val="001772BF"/>
    <w:rsid w:val="001804E0"/>
    <w:rsid w:val="00180669"/>
    <w:rsid w:val="00180906"/>
    <w:rsid w:val="00180A79"/>
    <w:rsid w:val="00181334"/>
    <w:rsid w:val="001844EF"/>
    <w:rsid w:val="00186A7A"/>
    <w:rsid w:val="001873F9"/>
    <w:rsid w:val="00190663"/>
    <w:rsid w:val="00191178"/>
    <w:rsid w:val="00192DBC"/>
    <w:rsid w:val="00193335"/>
    <w:rsid w:val="00193F97"/>
    <w:rsid w:val="00194907"/>
    <w:rsid w:val="00194AE3"/>
    <w:rsid w:val="00194B9F"/>
    <w:rsid w:val="00196EDD"/>
    <w:rsid w:val="00197131"/>
    <w:rsid w:val="00197441"/>
    <w:rsid w:val="001977B6"/>
    <w:rsid w:val="00197812"/>
    <w:rsid w:val="001A023D"/>
    <w:rsid w:val="001A09DA"/>
    <w:rsid w:val="001A11DB"/>
    <w:rsid w:val="001A1A87"/>
    <w:rsid w:val="001A1CEE"/>
    <w:rsid w:val="001A3C76"/>
    <w:rsid w:val="001A49D9"/>
    <w:rsid w:val="001A7731"/>
    <w:rsid w:val="001B089D"/>
    <w:rsid w:val="001B2798"/>
    <w:rsid w:val="001B34A6"/>
    <w:rsid w:val="001B35BB"/>
    <w:rsid w:val="001B4DC2"/>
    <w:rsid w:val="001B5797"/>
    <w:rsid w:val="001B6820"/>
    <w:rsid w:val="001B6EE1"/>
    <w:rsid w:val="001B7EA7"/>
    <w:rsid w:val="001C0F15"/>
    <w:rsid w:val="001C10B8"/>
    <w:rsid w:val="001C166B"/>
    <w:rsid w:val="001C1876"/>
    <w:rsid w:val="001C1BE0"/>
    <w:rsid w:val="001C2B5C"/>
    <w:rsid w:val="001C375D"/>
    <w:rsid w:val="001C3DA3"/>
    <w:rsid w:val="001C48CF"/>
    <w:rsid w:val="001C61CD"/>
    <w:rsid w:val="001C79CD"/>
    <w:rsid w:val="001D1E55"/>
    <w:rsid w:val="001D269B"/>
    <w:rsid w:val="001D2E3C"/>
    <w:rsid w:val="001D3017"/>
    <w:rsid w:val="001D330D"/>
    <w:rsid w:val="001D42E1"/>
    <w:rsid w:val="001D5428"/>
    <w:rsid w:val="001D5991"/>
    <w:rsid w:val="001D5B73"/>
    <w:rsid w:val="001D615A"/>
    <w:rsid w:val="001D650D"/>
    <w:rsid w:val="001D66CB"/>
    <w:rsid w:val="001E01F5"/>
    <w:rsid w:val="001E0CFE"/>
    <w:rsid w:val="001E0E0B"/>
    <w:rsid w:val="001E1DD6"/>
    <w:rsid w:val="001E284B"/>
    <w:rsid w:val="001E32AD"/>
    <w:rsid w:val="001E382E"/>
    <w:rsid w:val="001E6CEB"/>
    <w:rsid w:val="001E6ED7"/>
    <w:rsid w:val="001E771C"/>
    <w:rsid w:val="001F238A"/>
    <w:rsid w:val="001F2462"/>
    <w:rsid w:val="001F2C48"/>
    <w:rsid w:val="001F2E46"/>
    <w:rsid w:val="001F357B"/>
    <w:rsid w:val="001F44DA"/>
    <w:rsid w:val="001F5500"/>
    <w:rsid w:val="001F60D6"/>
    <w:rsid w:val="001F64BD"/>
    <w:rsid w:val="001F6709"/>
    <w:rsid w:val="001F6A22"/>
    <w:rsid w:val="001F794E"/>
    <w:rsid w:val="001F7C0F"/>
    <w:rsid w:val="001F7E93"/>
    <w:rsid w:val="00200E0D"/>
    <w:rsid w:val="002011E5"/>
    <w:rsid w:val="00202680"/>
    <w:rsid w:val="00202C41"/>
    <w:rsid w:val="00203CBB"/>
    <w:rsid w:val="00203D3A"/>
    <w:rsid w:val="002055B5"/>
    <w:rsid w:val="00205A7C"/>
    <w:rsid w:val="00206E69"/>
    <w:rsid w:val="0020754E"/>
    <w:rsid w:val="00207A19"/>
    <w:rsid w:val="0021045E"/>
    <w:rsid w:val="0021094A"/>
    <w:rsid w:val="00210D3C"/>
    <w:rsid w:val="0021154D"/>
    <w:rsid w:val="002119D8"/>
    <w:rsid w:val="00213779"/>
    <w:rsid w:val="00213C14"/>
    <w:rsid w:val="0021525F"/>
    <w:rsid w:val="00215418"/>
    <w:rsid w:val="0021569E"/>
    <w:rsid w:val="002176CD"/>
    <w:rsid w:val="002212C2"/>
    <w:rsid w:val="00230618"/>
    <w:rsid w:val="00230B8D"/>
    <w:rsid w:val="00231D6B"/>
    <w:rsid w:val="002332E6"/>
    <w:rsid w:val="0023409E"/>
    <w:rsid w:val="002349EE"/>
    <w:rsid w:val="00234BB6"/>
    <w:rsid w:val="00234D3B"/>
    <w:rsid w:val="00235915"/>
    <w:rsid w:val="00236520"/>
    <w:rsid w:val="00236B77"/>
    <w:rsid w:val="002372DF"/>
    <w:rsid w:val="00237CDB"/>
    <w:rsid w:val="0024065E"/>
    <w:rsid w:val="00240905"/>
    <w:rsid w:val="00242D2C"/>
    <w:rsid w:val="002430F2"/>
    <w:rsid w:val="002431A2"/>
    <w:rsid w:val="00244590"/>
    <w:rsid w:val="00244E1D"/>
    <w:rsid w:val="00244FE3"/>
    <w:rsid w:val="00245B39"/>
    <w:rsid w:val="00245F74"/>
    <w:rsid w:val="002468BD"/>
    <w:rsid w:val="002473F7"/>
    <w:rsid w:val="00250859"/>
    <w:rsid w:val="00251280"/>
    <w:rsid w:val="00251A40"/>
    <w:rsid w:val="00252269"/>
    <w:rsid w:val="00252557"/>
    <w:rsid w:val="00252AAF"/>
    <w:rsid w:val="002530FB"/>
    <w:rsid w:val="00253426"/>
    <w:rsid w:val="00253B48"/>
    <w:rsid w:val="00253C9C"/>
    <w:rsid w:val="00255114"/>
    <w:rsid w:val="0025593A"/>
    <w:rsid w:val="00255EE9"/>
    <w:rsid w:val="0025683E"/>
    <w:rsid w:val="00256945"/>
    <w:rsid w:val="0025746E"/>
    <w:rsid w:val="002576DE"/>
    <w:rsid w:val="00257AA0"/>
    <w:rsid w:val="00257D0A"/>
    <w:rsid w:val="002604CB"/>
    <w:rsid w:val="0026192C"/>
    <w:rsid w:val="00262CE7"/>
    <w:rsid w:val="00263701"/>
    <w:rsid w:val="00263BBE"/>
    <w:rsid w:val="0026409E"/>
    <w:rsid w:val="0026459E"/>
    <w:rsid w:val="002649A0"/>
    <w:rsid w:val="00265798"/>
    <w:rsid w:val="002667A0"/>
    <w:rsid w:val="00266C79"/>
    <w:rsid w:val="00267D50"/>
    <w:rsid w:val="0027050B"/>
    <w:rsid w:val="0027051C"/>
    <w:rsid w:val="002712C3"/>
    <w:rsid w:val="002713C6"/>
    <w:rsid w:val="00271532"/>
    <w:rsid w:val="00271D75"/>
    <w:rsid w:val="0027443F"/>
    <w:rsid w:val="00274B95"/>
    <w:rsid w:val="00275301"/>
    <w:rsid w:val="0027544F"/>
    <w:rsid w:val="002771E4"/>
    <w:rsid w:val="002774E1"/>
    <w:rsid w:val="00277E9C"/>
    <w:rsid w:val="00280025"/>
    <w:rsid w:val="00280252"/>
    <w:rsid w:val="00282415"/>
    <w:rsid w:val="0028355A"/>
    <w:rsid w:val="00283AC8"/>
    <w:rsid w:val="00283D7C"/>
    <w:rsid w:val="00284C9A"/>
    <w:rsid w:val="002854F1"/>
    <w:rsid w:val="00286DC7"/>
    <w:rsid w:val="002875A9"/>
    <w:rsid w:val="00291464"/>
    <w:rsid w:val="00291BD9"/>
    <w:rsid w:val="002928B8"/>
    <w:rsid w:val="00292B27"/>
    <w:rsid w:val="00292C01"/>
    <w:rsid w:val="00295563"/>
    <w:rsid w:val="00295618"/>
    <w:rsid w:val="00296867"/>
    <w:rsid w:val="002969DA"/>
    <w:rsid w:val="00296A19"/>
    <w:rsid w:val="00297CE3"/>
    <w:rsid w:val="002A02BE"/>
    <w:rsid w:val="002A02D8"/>
    <w:rsid w:val="002A02F0"/>
    <w:rsid w:val="002A12A4"/>
    <w:rsid w:val="002A12EA"/>
    <w:rsid w:val="002A1691"/>
    <w:rsid w:val="002A271B"/>
    <w:rsid w:val="002A2B4E"/>
    <w:rsid w:val="002A3C2F"/>
    <w:rsid w:val="002A455F"/>
    <w:rsid w:val="002A5425"/>
    <w:rsid w:val="002A6FC2"/>
    <w:rsid w:val="002A70B6"/>
    <w:rsid w:val="002A7D4C"/>
    <w:rsid w:val="002B021A"/>
    <w:rsid w:val="002B17C3"/>
    <w:rsid w:val="002B1C1B"/>
    <w:rsid w:val="002B2174"/>
    <w:rsid w:val="002B3388"/>
    <w:rsid w:val="002B4F5B"/>
    <w:rsid w:val="002B548D"/>
    <w:rsid w:val="002B6075"/>
    <w:rsid w:val="002B63B1"/>
    <w:rsid w:val="002B7501"/>
    <w:rsid w:val="002B77EF"/>
    <w:rsid w:val="002B7918"/>
    <w:rsid w:val="002B7C3D"/>
    <w:rsid w:val="002C19A8"/>
    <w:rsid w:val="002C25D5"/>
    <w:rsid w:val="002C26B4"/>
    <w:rsid w:val="002C3BE7"/>
    <w:rsid w:val="002C3C1A"/>
    <w:rsid w:val="002C40BA"/>
    <w:rsid w:val="002C4720"/>
    <w:rsid w:val="002C550F"/>
    <w:rsid w:val="002C6314"/>
    <w:rsid w:val="002C647B"/>
    <w:rsid w:val="002C678E"/>
    <w:rsid w:val="002C683E"/>
    <w:rsid w:val="002C7D15"/>
    <w:rsid w:val="002D387C"/>
    <w:rsid w:val="002D3DE8"/>
    <w:rsid w:val="002D4435"/>
    <w:rsid w:val="002D4518"/>
    <w:rsid w:val="002D4DC8"/>
    <w:rsid w:val="002D5D2A"/>
    <w:rsid w:val="002D5D6F"/>
    <w:rsid w:val="002D73CB"/>
    <w:rsid w:val="002D763C"/>
    <w:rsid w:val="002D7FF8"/>
    <w:rsid w:val="002E0029"/>
    <w:rsid w:val="002E0282"/>
    <w:rsid w:val="002E0F08"/>
    <w:rsid w:val="002E1F6F"/>
    <w:rsid w:val="002E267A"/>
    <w:rsid w:val="002E30C3"/>
    <w:rsid w:val="002E34B7"/>
    <w:rsid w:val="002E3A10"/>
    <w:rsid w:val="002E44FC"/>
    <w:rsid w:val="002E4ACE"/>
    <w:rsid w:val="002E6438"/>
    <w:rsid w:val="002E6E44"/>
    <w:rsid w:val="002F1D45"/>
    <w:rsid w:val="002F1F93"/>
    <w:rsid w:val="002F211E"/>
    <w:rsid w:val="002F21E7"/>
    <w:rsid w:val="002F265D"/>
    <w:rsid w:val="002F2E97"/>
    <w:rsid w:val="002F2F65"/>
    <w:rsid w:val="002F32CE"/>
    <w:rsid w:val="002F3E15"/>
    <w:rsid w:val="002F3EF2"/>
    <w:rsid w:val="002F7224"/>
    <w:rsid w:val="002F79AD"/>
    <w:rsid w:val="0030052D"/>
    <w:rsid w:val="00300E03"/>
    <w:rsid w:val="00301773"/>
    <w:rsid w:val="00303B21"/>
    <w:rsid w:val="0030427E"/>
    <w:rsid w:val="00304289"/>
    <w:rsid w:val="0030608C"/>
    <w:rsid w:val="0030653A"/>
    <w:rsid w:val="00306F31"/>
    <w:rsid w:val="003076D0"/>
    <w:rsid w:val="00310B8F"/>
    <w:rsid w:val="00311429"/>
    <w:rsid w:val="003118CE"/>
    <w:rsid w:val="0031218B"/>
    <w:rsid w:val="003129BE"/>
    <w:rsid w:val="00312BDC"/>
    <w:rsid w:val="00314C1E"/>
    <w:rsid w:val="00314D66"/>
    <w:rsid w:val="00315F5C"/>
    <w:rsid w:val="0031615F"/>
    <w:rsid w:val="0031654F"/>
    <w:rsid w:val="003168A8"/>
    <w:rsid w:val="0031710E"/>
    <w:rsid w:val="00320383"/>
    <w:rsid w:val="00321140"/>
    <w:rsid w:val="0032143E"/>
    <w:rsid w:val="00322B67"/>
    <w:rsid w:val="0032470C"/>
    <w:rsid w:val="00324A8E"/>
    <w:rsid w:val="00325F1C"/>
    <w:rsid w:val="00331BD7"/>
    <w:rsid w:val="0033232F"/>
    <w:rsid w:val="00333A2A"/>
    <w:rsid w:val="003342FB"/>
    <w:rsid w:val="00334A55"/>
    <w:rsid w:val="00334E27"/>
    <w:rsid w:val="0033511D"/>
    <w:rsid w:val="00335E9E"/>
    <w:rsid w:val="00336471"/>
    <w:rsid w:val="00337992"/>
    <w:rsid w:val="00337BEE"/>
    <w:rsid w:val="00340781"/>
    <w:rsid w:val="00343A76"/>
    <w:rsid w:val="00343F21"/>
    <w:rsid w:val="00345662"/>
    <w:rsid w:val="00345B71"/>
    <w:rsid w:val="00346533"/>
    <w:rsid w:val="00346AD7"/>
    <w:rsid w:val="00346FF5"/>
    <w:rsid w:val="003475B3"/>
    <w:rsid w:val="00347686"/>
    <w:rsid w:val="00347DCC"/>
    <w:rsid w:val="003514DC"/>
    <w:rsid w:val="00351C4B"/>
    <w:rsid w:val="00352D66"/>
    <w:rsid w:val="00353EC5"/>
    <w:rsid w:val="00355428"/>
    <w:rsid w:val="003555D2"/>
    <w:rsid w:val="00355A27"/>
    <w:rsid w:val="00355C53"/>
    <w:rsid w:val="00357B82"/>
    <w:rsid w:val="00360A60"/>
    <w:rsid w:val="003615FB"/>
    <w:rsid w:val="00361623"/>
    <w:rsid w:val="00361745"/>
    <w:rsid w:val="00361BB9"/>
    <w:rsid w:val="00361D7D"/>
    <w:rsid w:val="00361FD7"/>
    <w:rsid w:val="00361FF5"/>
    <w:rsid w:val="0036483B"/>
    <w:rsid w:val="00364874"/>
    <w:rsid w:val="00364B73"/>
    <w:rsid w:val="00364E14"/>
    <w:rsid w:val="003656DC"/>
    <w:rsid w:val="00365C67"/>
    <w:rsid w:val="00366DAA"/>
    <w:rsid w:val="0036726E"/>
    <w:rsid w:val="00371463"/>
    <w:rsid w:val="003715B0"/>
    <w:rsid w:val="00372EE7"/>
    <w:rsid w:val="0037446B"/>
    <w:rsid w:val="003815CF"/>
    <w:rsid w:val="00381B3D"/>
    <w:rsid w:val="00381F26"/>
    <w:rsid w:val="00382EAD"/>
    <w:rsid w:val="003834D1"/>
    <w:rsid w:val="0038516D"/>
    <w:rsid w:val="00385C1D"/>
    <w:rsid w:val="00386120"/>
    <w:rsid w:val="0038702A"/>
    <w:rsid w:val="0038754C"/>
    <w:rsid w:val="00387840"/>
    <w:rsid w:val="003909B8"/>
    <w:rsid w:val="00390E70"/>
    <w:rsid w:val="003916EF"/>
    <w:rsid w:val="00391C17"/>
    <w:rsid w:val="00393553"/>
    <w:rsid w:val="00393AC2"/>
    <w:rsid w:val="003940A2"/>
    <w:rsid w:val="00395A02"/>
    <w:rsid w:val="00395FDC"/>
    <w:rsid w:val="00396394"/>
    <w:rsid w:val="003A01D9"/>
    <w:rsid w:val="003A07A2"/>
    <w:rsid w:val="003A0BC8"/>
    <w:rsid w:val="003A3061"/>
    <w:rsid w:val="003A30ED"/>
    <w:rsid w:val="003A349D"/>
    <w:rsid w:val="003A47E0"/>
    <w:rsid w:val="003A4CA7"/>
    <w:rsid w:val="003A515F"/>
    <w:rsid w:val="003A5160"/>
    <w:rsid w:val="003A58E0"/>
    <w:rsid w:val="003A6380"/>
    <w:rsid w:val="003A66A9"/>
    <w:rsid w:val="003A6E0F"/>
    <w:rsid w:val="003A7166"/>
    <w:rsid w:val="003A7869"/>
    <w:rsid w:val="003B0305"/>
    <w:rsid w:val="003B0FB2"/>
    <w:rsid w:val="003B1364"/>
    <w:rsid w:val="003B1BD9"/>
    <w:rsid w:val="003B1DBA"/>
    <w:rsid w:val="003B2FA5"/>
    <w:rsid w:val="003B3E8C"/>
    <w:rsid w:val="003B4268"/>
    <w:rsid w:val="003B4603"/>
    <w:rsid w:val="003B56F2"/>
    <w:rsid w:val="003C02A1"/>
    <w:rsid w:val="003C1FDB"/>
    <w:rsid w:val="003C4538"/>
    <w:rsid w:val="003C45BA"/>
    <w:rsid w:val="003C4C96"/>
    <w:rsid w:val="003C64EC"/>
    <w:rsid w:val="003C6851"/>
    <w:rsid w:val="003C727C"/>
    <w:rsid w:val="003D0B9E"/>
    <w:rsid w:val="003D0F35"/>
    <w:rsid w:val="003D1AFC"/>
    <w:rsid w:val="003D2904"/>
    <w:rsid w:val="003D2ADA"/>
    <w:rsid w:val="003D2CC0"/>
    <w:rsid w:val="003D3554"/>
    <w:rsid w:val="003D35AD"/>
    <w:rsid w:val="003D3E32"/>
    <w:rsid w:val="003D4207"/>
    <w:rsid w:val="003D4BB8"/>
    <w:rsid w:val="003D4C54"/>
    <w:rsid w:val="003D5B92"/>
    <w:rsid w:val="003D67FB"/>
    <w:rsid w:val="003D7C51"/>
    <w:rsid w:val="003E0A83"/>
    <w:rsid w:val="003E1477"/>
    <w:rsid w:val="003E15FE"/>
    <w:rsid w:val="003E1A5D"/>
    <w:rsid w:val="003E2408"/>
    <w:rsid w:val="003E2C08"/>
    <w:rsid w:val="003E4609"/>
    <w:rsid w:val="003E5418"/>
    <w:rsid w:val="003E7D5F"/>
    <w:rsid w:val="003F0983"/>
    <w:rsid w:val="003F09ED"/>
    <w:rsid w:val="003F3FFD"/>
    <w:rsid w:val="003F4133"/>
    <w:rsid w:val="003F52A4"/>
    <w:rsid w:val="003F71BC"/>
    <w:rsid w:val="004001E2"/>
    <w:rsid w:val="004006CD"/>
    <w:rsid w:val="00401453"/>
    <w:rsid w:val="00401D5D"/>
    <w:rsid w:val="00402703"/>
    <w:rsid w:val="004033E7"/>
    <w:rsid w:val="00403A0A"/>
    <w:rsid w:val="00404968"/>
    <w:rsid w:val="004063A2"/>
    <w:rsid w:val="00406721"/>
    <w:rsid w:val="0040686C"/>
    <w:rsid w:val="004101E2"/>
    <w:rsid w:val="004107C1"/>
    <w:rsid w:val="00411048"/>
    <w:rsid w:val="004115DA"/>
    <w:rsid w:val="004150F8"/>
    <w:rsid w:val="0041533C"/>
    <w:rsid w:val="00415DF2"/>
    <w:rsid w:val="00415F01"/>
    <w:rsid w:val="004161DC"/>
    <w:rsid w:val="00417680"/>
    <w:rsid w:val="00421146"/>
    <w:rsid w:val="0042180F"/>
    <w:rsid w:val="00423787"/>
    <w:rsid w:val="00423918"/>
    <w:rsid w:val="00424324"/>
    <w:rsid w:val="004247B4"/>
    <w:rsid w:val="004247C7"/>
    <w:rsid w:val="004248D0"/>
    <w:rsid w:val="00424FD1"/>
    <w:rsid w:val="00425154"/>
    <w:rsid w:val="0042532A"/>
    <w:rsid w:val="00426403"/>
    <w:rsid w:val="00426AFB"/>
    <w:rsid w:val="0043057E"/>
    <w:rsid w:val="00430F0A"/>
    <w:rsid w:val="004314DA"/>
    <w:rsid w:val="004316E1"/>
    <w:rsid w:val="004324C2"/>
    <w:rsid w:val="004333B5"/>
    <w:rsid w:val="00435641"/>
    <w:rsid w:val="00435DD7"/>
    <w:rsid w:val="00435F19"/>
    <w:rsid w:val="00436AEA"/>
    <w:rsid w:val="00440F8B"/>
    <w:rsid w:val="004413AA"/>
    <w:rsid w:val="004414B8"/>
    <w:rsid w:val="0044238E"/>
    <w:rsid w:val="004433C2"/>
    <w:rsid w:val="004440C4"/>
    <w:rsid w:val="00444C98"/>
    <w:rsid w:val="00445316"/>
    <w:rsid w:val="004453FE"/>
    <w:rsid w:val="004457EC"/>
    <w:rsid w:val="00445806"/>
    <w:rsid w:val="00446551"/>
    <w:rsid w:val="00447184"/>
    <w:rsid w:val="004503AA"/>
    <w:rsid w:val="00451D22"/>
    <w:rsid w:val="00453797"/>
    <w:rsid w:val="00453EBD"/>
    <w:rsid w:val="00454020"/>
    <w:rsid w:val="00454185"/>
    <w:rsid w:val="004551BF"/>
    <w:rsid w:val="0045546B"/>
    <w:rsid w:val="0045655D"/>
    <w:rsid w:val="00460D18"/>
    <w:rsid w:val="00461326"/>
    <w:rsid w:val="00461584"/>
    <w:rsid w:val="004626A6"/>
    <w:rsid w:val="0046454B"/>
    <w:rsid w:val="004651BB"/>
    <w:rsid w:val="00465591"/>
    <w:rsid w:val="0046603C"/>
    <w:rsid w:val="00466794"/>
    <w:rsid w:val="00467B6C"/>
    <w:rsid w:val="004707C0"/>
    <w:rsid w:val="00470C2E"/>
    <w:rsid w:val="00471888"/>
    <w:rsid w:val="004718BF"/>
    <w:rsid w:val="00472581"/>
    <w:rsid w:val="00472980"/>
    <w:rsid w:val="0047390C"/>
    <w:rsid w:val="00473B21"/>
    <w:rsid w:val="00473F01"/>
    <w:rsid w:val="004742D2"/>
    <w:rsid w:val="0047491F"/>
    <w:rsid w:val="00474EAD"/>
    <w:rsid w:val="00475A05"/>
    <w:rsid w:val="00475C46"/>
    <w:rsid w:val="00476FA0"/>
    <w:rsid w:val="004770E6"/>
    <w:rsid w:val="0047718C"/>
    <w:rsid w:val="00480B09"/>
    <w:rsid w:val="00481208"/>
    <w:rsid w:val="004828D4"/>
    <w:rsid w:val="00482DE5"/>
    <w:rsid w:val="00486264"/>
    <w:rsid w:val="004900E7"/>
    <w:rsid w:val="0049049A"/>
    <w:rsid w:val="004907BC"/>
    <w:rsid w:val="00490F4C"/>
    <w:rsid w:val="00491114"/>
    <w:rsid w:val="004924BD"/>
    <w:rsid w:val="00493C91"/>
    <w:rsid w:val="00493EBF"/>
    <w:rsid w:val="0049415B"/>
    <w:rsid w:val="004948EA"/>
    <w:rsid w:val="004966EF"/>
    <w:rsid w:val="0049681F"/>
    <w:rsid w:val="00496D00"/>
    <w:rsid w:val="00496F48"/>
    <w:rsid w:val="004971B7"/>
    <w:rsid w:val="004A0046"/>
    <w:rsid w:val="004A09A2"/>
    <w:rsid w:val="004A0A60"/>
    <w:rsid w:val="004A1216"/>
    <w:rsid w:val="004A2A69"/>
    <w:rsid w:val="004A2B39"/>
    <w:rsid w:val="004A3303"/>
    <w:rsid w:val="004A3520"/>
    <w:rsid w:val="004A386B"/>
    <w:rsid w:val="004A410F"/>
    <w:rsid w:val="004A52B4"/>
    <w:rsid w:val="004A55B3"/>
    <w:rsid w:val="004A57B0"/>
    <w:rsid w:val="004A5C6F"/>
    <w:rsid w:val="004A60DB"/>
    <w:rsid w:val="004A63E3"/>
    <w:rsid w:val="004A70FD"/>
    <w:rsid w:val="004A7725"/>
    <w:rsid w:val="004A7B47"/>
    <w:rsid w:val="004B16AD"/>
    <w:rsid w:val="004B2236"/>
    <w:rsid w:val="004B23DE"/>
    <w:rsid w:val="004B29D1"/>
    <w:rsid w:val="004B336E"/>
    <w:rsid w:val="004B5221"/>
    <w:rsid w:val="004B5269"/>
    <w:rsid w:val="004B683C"/>
    <w:rsid w:val="004C10F2"/>
    <w:rsid w:val="004C2EF7"/>
    <w:rsid w:val="004C355C"/>
    <w:rsid w:val="004C4DAF"/>
    <w:rsid w:val="004C4FC7"/>
    <w:rsid w:val="004C6093"/>
    <w:rsid w:val="004C6D0C"/>
    <w:rsid w:val="004C70E5"/>
    <w:rsid w:val="004C720A"/>
    <w:rsid w:val="004D072B"/>
    <w:rsid w:val="004D0C17"/>
    <w:rsid w:val="004D0EF9"/>
    <w:rsid w:val="004D294B"/>
    <w:rsid w:val="004D351A"/>
    <w:rsid w:val="004D36DA"/>
    <w:rsid w:val="004D55C5"/>
    <w:rsid w:val="004D55D3"/>
    <w:rsid w:val="004D6A18"/>
    <w:rsid w:val="004D6CA5"/>
    <w:rsid w:val="004D6E26"/>
    <w:rsid w:val="004D6F54"/>
    <w:rsid w:val="004D7259"/>
    <w:rsid w:val="004D74DA"/>
    <w:rsid w:val="004E06C3"/>
    <w:rsid w:val="004E0AA6"/>
    <w:rsid w:val="004E1413"/>
    <w:rsid w:val="004E2240"/>
    <w:rsid w:val="004E2548"/>
    <w:rsid w:val="004E25F6"/>
    <w:rsid w:val="004E273F"/>
    <w:rsid w:val="004E3627"/>
    <w:rsid w:val="004E3D3D"/>
    <w:rsid w:val="004E4E4E"/>
    <w:rsid w:val="004E5344"/>
    <w:rsid w:val="004E66A5"/>
    <w:rsid w:val="004E78F8"/>
    <w:rsid w:val="004E7E13"/>
    <w:rsid w:val="004F01E4"/>
    <w:rsid w:val="004F01F2"/>
    <w:rsid w:val="004F0736"/>
    <w:rsid w:val="004F123F"/>
    <w:rsid w:val="004F13C1"/>
    <w:rsid w:val="004F39C1"/>
    <w:rsid w:val="004F41B8"/>
    <w:rsid w:val="004F5A31"/>
    <w:rsid w:val="004F5E3A"/>
    <w:rsid w:val="004F676F"/>
    <w:rsid w:val="004F694A"/>
    <w:rsid w:val="004F77CB"/>
    <w:rsid w:val="004F7F6C"/>
    <w:rsid w:val="005009C5"/>
    <w:rsid w:val="005016AC"/>
    <w:rsid w:val="00501AB6"/>
    <w:rsid w:val="00502569"/>
    <w:rsid w:val="00502C28"/>
    <w:rsid w:val="00502D59"/>
    <w:rsid w:val="005040F0"/>
    <w:rsid w:val="00504E20"/>
    <w:rsid w:val="00505401"/>
    <w:rsid w:val="00505B3B"/>
    <w:rsid w:val="0050761F"/>
    <w:rsid w:val="00510355"/>
    <w:rsid w:val="00510FD3"/>
    <w:rsid w:val="005124BD"/>
    <w:rsid w:val="00512CD2"/>
    <w:rsid w:val="00514850"/>
    <w:rsid w:val="00514EF6"/>
    <w:rsid w:val="00515C64"/>
    <w:rsid w:val="00516153"/>
    <w:rsid w:val="005162E2"/>
    <w:rsid w:val="00516F75"/>
    <w:rsid w:val="0052149A"/>
    <w:rsid w:val="00521942"/>
    <w:rsid w:val="00521BAD"/>
    <w:rsid w:val="00522F09"/>
    <w:rsid w:val="00522FEA"/>
    <w:rsid w:val="005251D8"/>
    <w:rsid w:val="005255DA"/>
    <w:rsid w:val="005258D2"/>
    <w:rsid w:val="00525983"/>
    <w:rsid w:val="0052715A"/>
    <w:rsid w:val="00527E61"/>
    <w:rsid w:val="00530352"/>
    <w:rsid w:val="005318CA"/>
    <w:rsid w:val="00531A4D"/>
    <w:rsid w:val="005323F9"/>
    <w:rsid w:val="00532C52"/>
    <w:rsid w:val="005331D5"/>
    <w:rsid w:val="00533AE4"/>
    <w:rsid w:val="00533E56"/>
    <w:rsid w:val="00534701"/>
    <w:rsid w:val="00534DFD"/>
    <w:rsid w:val="0053597D"/>
    <w:rsid w:val="005359B7"/>
    <w:rsid w:val="0053632A"/>
    <w:rsid w:val="005366E2"/>
    <w:rsid w:val="00536E9D"/>
    <w:rsid w:val="005370D8"/>
    <w:rsid w:val="005377D0"/>
    <w:rsid w:val="00537FDB"/>
    <w:rsid w:val="0054100F"/>
    <w:rsid w:val="00543646"/>
    <w:rsid w:val="00543CA3"/>
    <w:rsid w:val="00543D31"/>
    <w:rsid w:val="005446C4"/>
    <w:rsid w:val="0054487C"/>
    <w:rsid w:val="00545A62"/>
    <w:rsid w:val="00547407"/>
    <w:rsid w:val="005503E5"/>
    <w:rsid w:val="00551B8A"/>
    <w:rsid w:val="005524D9"/>
    <w:rsid w:val="00553BCC"/>
    <w:rsid w:val="00553C0F"/>
    <w:rsid w:val="00554044"/>
    <w:rsid w:val="005548B2"/>
    <w:rsid w:val="005550C3"/>
    <w:rsid w:val="00555D93"/>
    <w:rsid w:val="0055659D"/>
    <w:rsid w:val="00557A68"/>
    <w:rsid w:val="00557FE6"/>
    <w:rsid w:val="0056007C"/>
    <w:rsid w:val="0056090C"/>
    <w:rsid w:val="00561EF6"/>
    <w:rsid w:val="00561F52"/>
    <w:rsid w:val="00562A91"/>
    <w:rsid w:val="00563D18"/>
    <w:rsid w:val="005649C0"/>
    <w:rsid w:val="00565108"/>
    <w:rsid w:val="00566051"/>
    <w:rsid w:val="00566749"/>
    <w:rsid w:val="00571D34"/>
    <w:rsid w:val="00571E64"/>
    <w:rsid w:val="00571FC0"/>
    <w:rsid w:val="005725CF"/>
    <w:rsid w:val="005736BF"/>
    <w:rsid w:val="005738EC"/>
    <w:rsid w:val="00576FB2"/>
    <w:rsid w:val="0057774F"/>
    <w:rsid w:val="005812B3"/>
    <w:rsid w:val="00582952"/>
    <w:rsid w:val="00582B33"/>
    <w:rsid w:val="00582D23"/>
    <w:rsid w:val="0058304C"/>
    <w:rsid w:val="0058423B"/>
    <w:rsid w:val="00585B36"/>
    <w:rsid w:val="00587062"/>
    <w:rsid w:val="00587374"/>
    <w:rsid w:val="00587863"/>
    <w:rsid w:val="00587AD5"/>
    <w:rsid w:val="00587FAD"/>
    <w:rsid w:val="005902B3"/>
    <w:rsid w:val="005906FD"/>
    <w:rsid w:val="00590E8D"/>
    <w:rsid w:val="0059169A"/>
    <w:rsid w:val="00593219"/>
    <w:rsid w:val="00593980"/>
    <w:rsid w:val="00594888"/>
    <w:rsid w:val="00594B42"/>
    <w:rsid w:val="00595194"/>
    <w:rsid w:val="00595AF9"/>
    <w:rsid w:val="005974F7"/>
    <w:rsid w:val="00597B78"/>
    <w:rsid w:val="005A0654"/>
    <w:rsid w:val="005A073D"/>
    <w:rsid w:val="005A223F"/>
    <w:rsid w:val="005A2387"/>
    <w:rsid w:val="005A2B5C"/>
    <w:rsid w:val="005A424A"/>
    <w:rsid w:val="005A4F77"/>
    <w:rsid w:val="005A6DC5"/>
    <w:rsid w:val="005A78AB"/>
    <w:rsid w:val="005B05CD"/>
    <w:rsid w:val="005B0631"/>
    <w:rsid w:val="005B0A01"/>
    <w:rsid w:val="005B18C9"/>
    <w:rsid w:val="005B2CF2"/>
    <w:rsid w:val="005B315C"/>
    <w:rsid w:val="005B35BA"/>
    <w:rsid w:val="005B4BD2"/>
    <w:rsid w:val="005B53C6"/>
    <w:rsid w:val="005B5661"/>
    <w:rsid w:val="005B56BE"/>
    <w:rsid w:val="005B5AEB"/>
    <w:rsid w:val="005B60EE"/>
    <w:rsid w:val="005B7896"/>
    <w:rsid w:val="005B7C78"/>
    <w:rsid w:val="005C028A"/>
    <w:rsid w:val="005C05F5"/>
    <w:rsid w:val="005C09DB"/>
    <w:rsid w:val="005C1801"/>
    <w:rsid w:val="005C1F18"/>
    <w:rsid w:val="005C2D0A"/>
    <w:rsid w:val="005C3109"/>
    <w:rsid w:val="005C3ABD"/>
    <w:rsid w:val="005C3DC9"/>
    <w:rsid w:val="005C66E9"/>
    <w:rsid w:val="005C6958"/>
    <w:rsid w:val="005C7637"/>
    <w:rsid w:val="005C7BD3"/>
    <w:rsid w:val="005D0138"/>
    <w:rsid w:val="005D1864"/>
    <w:rsid w:val="005D242F"/>
    <w:rsid w:val="005D2671"/>
    <w:rsid w:val="005D3533"/>
    <w:rsid w:val="005D57FF"/>
    <w:rsid w:val="005E18C1"/>
    <w:rsid w:val="005E282F"/>
    <w:rsid w:val="005E53E1"/>
    <w:rsid w:val="005E5E51"/>
    <w:rsid w:val="005E653A"/>
    <w:rsid w:val="005E69AC"/>
    <w:rsid w:val="005E7A9A"/>
    <w:rsid w:val="005F0476"/>
    <w:rsid w:val="005F147E"/>
    <w:rsid w:val="005F2314"/>
    <w:rsid w:val="005F26C2"/>
    <w:rsid w:val="005F2880"/>
    <w:rsid w:val="005F3215"/>
    <w:rsid w:val="005F35C1"/>
    <w:rsid w:val="005F4425"/>
    <w:rsid w:val="005F585F"/>
    <w:rsid w:val="005F60F2"/>
    <w:rsid w:val="005F76CE"/>
    <w:rsid w:val="0060035A"/>
    <w:rsid w:val="00600C9B"/>
    <w:rsid w:val="0060180F"/>
    <w:rsid w:val="00601981"/>
    <w:rsid w:val="00601A2B"/>
    <w:rsid w:val="00604F34"/>
    <w:rsid w:val="006050FC"/>
    <w:rsid w:val="00606636"/>
    <w:rsid w:val="0060704E"/>
    <w:rsid w:val="00607070"/>
    <w:rsid w:val="006073BA"/>
    <w:rsid w:val="00607702"/>
    <w:rsid w:val="006077A9"/>
    <w:rsid w:val="00607911"/>
    <w:rsid w:val="006109D0"/>
    <w:rsid w:val="006109E1"/>
    <w:rsid w:val="00610EC1"/>
    <w:rsid w:val="00611AB1"/>
    <w:rsid w:val="006120B2"/>
    <w:rsid w:val="006129EC"/>
    <w:rsid w:val="00612DA5"/>
    <w:rsid w:val="00614492"/>
    <w:rsid w:val="00614DD7"/>
    <w:rsid w:val="00617672"/>
    <w:rsid w:val="00617DCA"/>
    <w:rsid w:val="0062006F"/>
    <w:rsid w:val="0062128E"/>
    <w:rsid w:val="006215FF"/>
    <w:rsid w:val="00621A6F"/>
    <w:rsid w:val="0062230B"/>
    <w:rsid w:val="00623860"/>
    <w:rsid w:val="006249B4"/>
    <w:rsid w:val="006250D8"/>
    <w:rsid w:val="006254E8"/>
    <w:rsid w:val="00625BA2"/>
    <w:rsid w:val="0062624C"/>
    <w:rsid w:val="006262A8"/>
    <w:rsid w:val="006264EE"/>
    <w:rsid w:val="0062663E"/>
    <w:rsid w:val="0062671C"/>
    <w:rsid w:val="00627E8C"/>
    <w:rsid w:val="00630C20"/>
    <w:rsid w:val="00630EDC"/>
    <w:rsid w:val="006314D4"/>
    <w:rsid w:val="00632BB3"/>
    <w:rsid w:val="00633F96"/>
    <w:rsid w:val="00634C53"/>
    <w:rsid w:val="0063516C"/>
    <w:rsid w:val="0063564B"/>
    <w:rsid w:val="00635B35"/>
    <w:rsid w:val="00635B61"/>
    <w:rsid w:val="00635F65"/>
    <w:rsid w:val="006366E6"/>
    <w:rsid w:val="00637606"/>
    <w:rsid w:val="00637AA6"/>
    <w:rsid w:val="00637AB8"/>
    <w:rsid w:val="00637C56"/>
    <w:rsid w:val="00637EC4"/>
    <w:rsid w:val="00640D82"/>
    <w:rsid w:val="006420CF"/>
    <w:rsid w:val="006466D9"/>
    <w:rsid w:val="00646707"/>
    <w:rsid w:val="006471A7"/>
    <w:rsid w:val="0065059B"/>
    <w:rsid w:val="00650BE4"/>
    <w:rsid w:val="006527EE"/>
    <w:rsid w:val="00652BAB"/>
    <w:rsid w:val="006531C3"/>
    <w:rsid w:val="00653202"/>
    <w:rsid w:val="00653DA1"/>
    <w:rsid w:val="00653F7B"/>
    <w:rsid w:val="0065419C"/>
    <w:rsid w:val="00655DA4"/>
    <w:rsid w:val="00660B7A"/>
    <w:rsid w:val="00661005"/>
    <w:rsid w:val="00661C81"/>
    <w:rsid w:val="006624FF"/>
    <w:rsid w:val="00664107"/>
    <w:rsid w:val="006641B7"/>
    <w:rsid w:val="00664A98"/>
    <w:rsid w:val="00665D9E"/>
    <w:rsid w:val="00666356"/>
    <w:rsid w:val="006669FB"/>
    <w:rsid w:val="0066736B"/>
    <w:rsid w:val="006677E7"/>
    <w:rsid w:val="00667994"/>
    <w:rsid w:val="00667EF1"/>
    <w:rsid w:val="00670364"/>
    <w:rsid w:val="00670B6F"/>
    <w:rsid w:val="006713C8"/>
    <w:rsid w:val="006714CF"/>
    <w:rsid w:val="006716F7"/>
    <w:rsid w:val="00672E3A"/>
    <w:rsid w:val="00673E5F"/>
    <w:rsid w:val="006748A0"/>
    <w:rsid w:val="00675434"/>
    <w:rsid w:val="006755D3"/>
    <w:rsid w:val="0067593E"/>
    <w:rsid w:val="006759C5"/>
    <w:rsid w:val="00675B6C"/>
    <w:rsid w:val="006768E3"/>
    <w:rsid w:val="00676A46"/>
    <w:rsid w:val="00676F29"/>
    <w:rsid w:val="00677208"/>
    <w:rsid w:val="00677743"/>
    <w:rsid w:val="00680D10"/>
    <w:rsid w:val="00680F58"/>
    <w:rsid w:val="00681734"/>
    <w:rsid w:val="00681F82"/>
    <w:rsid w:val="00683474"/>
    <w:rsid w:val="006849D9"/>
    <w:rsid w:val="00684B6B"/>
    <w:rsid w:val="006860D9"/>
    <w:rsid w:val="0068636C"/>
    <w:rsid w:val="00686427"/>
    <w:rsid w:val="00686E2F"/>
    <w:rsid w:val="00686E8B"/>
    <w:rsid w:val="00687335"/>
    <w:rsid w:val="00687A1A"/>
    <w:rsid w:val="00687F02"/>
    <w:rsid w:val="0069000C"/>
    <w:rsid w:val="00690DFC"/>
    <w:rsid w:val="006916A9"/>
    <w:rsid w:val="00692819"/>
    <w:rsid w:val="00692CB8"/>
    <w:rsid w:val="00692D55"/>
    <w:rsid w:val="00694D39"/>
    <w:rsid w:val="0069540B"/>
    <w:rsid w:val="0069594D"/>
    <w:rsid w:val="0069608C"/>
    <w:rsid w:val="006964AE"/>
    <w:rsid w:val="00696B43"/>
    <w:rsid w:val="00697461"/>
    <w:rsid w:val="006A0CAD"/>
    <w:rsid w:val="006A0F10"/>
    <w:rsid w:val="006A1394"/>
    <w:rsid w:val="006A161C"/>
    <w:rsid w:val="006A17D1"/>
    <w:rsid w:val="006A1BF2"/>
    <w:rsid w:val="006A2AFD"/>
    <w:rsid w:val="006A525F"/>
    <w:rsid w:val="006A52CE"/>
    <w:rsid w:val="006A56D1"/>
    <w:rsid w:val="006A6A83"/>
    <w:rsid w:val="006A7CFF"/>
    <w:rsid w:val="006B03B7"/>
    <w:rsid w:val="006B15A6"/>
    <w:rsid w:val="006B1B2B"/>
    <w:rsid w:val="006B27C3"/>
    <w:rsid w:val="006B2883"/>
    <w:rsid w:val="006B36C2"/>
    <w:rsid w:val="006B3B0B"/>
    <w:rsid w:val="006B4717"/>
    <w:rsid w:val="006B62DB"/>
    <w:rsid w:val="006B6E20"/>
    <w:rsid w:val="006C1742"/>
    <w:rsid w:val="006C2449"/>
    <w:rsid w:val="006C24EC"/>
    <w:rsid w:val="006C3844"/>
    <w:rsid w:val="006C42F8"/>
    <w:rsid w:val="006C483B"/>
    <w:rsid w:val="006C62EC"/>
    <w:rsid w:val="006C62EE"/>
    <w:rsid w:val="006C74ED"/>
    <w:rsid w:val="006D0074"/>
    <w:rsid w:val="006D0CFF"/>
    <w:rsid w:val="006D0F70"/>
    <w:rsid w:val="006D2B2F"/>
    <w:rsid w:val="006D33F5"/>
    <w:rsid w:val="006D416E"/>
    <w:rsid w:val="006D4DDC"/>
    <w:rsid w:val="006D5935"/>
    <w:rsid w:val="006D6BAC"/>
    <w:rsid w:val="006E00FD"/>
    <w:rsid w:val="006E1CE3"/>
    <w:rsid w:val="006E27C2"/>
    <w:rsid w:val="006E290C"/>
    <w:rsid w:val="006E2FBF"/>
    <w:rsid w:val="006E354E"/>
    <w:rsid w:val="006E4601"/>
    <w:rsid w:val="006E4D5C"/>
    <w:rsid w:val="006E4F0E"/>
    <w:rsid w:val="006E51E7"/>
    <w:rsid w:val="006E5322"/>
    <w:rsid w:val="006E55B3"/>
    <w:rsid w:val="006E5956"/>
    <w:rsid w:val="006E68DE"/>
    <w:rsid w:val="006E706A"/>
    <w:rsid w:val="006E706B"/>
    <w:rsid w:val="006F1A46"/>
    <w:rsid w:val="006F3736"/>
    <w:rsid w:val="006F442E"/>
    <w:rsid w:val="006F483F"/>
    <w:rsid w:val="006F48FF"/>
    <w:rsid w:val="006F4F2D"/>
    <w:rsid w:val="006F6D6D"/>
    <w:rsid w:val="006F715C"/>
    <w:rsid w:val="006F7920"/>
    <w:rsid w:val="00700DCE"/>
    <w:rsid w:val="007013D3"/>
    <w:rsid w:val="007028BA"/>
    <w:rsid w:val="00702B2E"/>
    <w:rsid w:val="007031FE"/>
    <w:rsid w:val="00703308"/>
    <w:rsid w:val="00704E49"/>
    <w:rsid w:val="007058AD"/>
    <w:rsid w:val="00706B65"/>
    <w:rsid w:val="00707FE0"/>
    <w:rsid w:val="00710342"/>
    <w:rsid w:val="00712BA3"/>
    <w:rsid w:val="00713565"/>
    <w:rsid w:val="007138A0"/>
    <w:rsid w:val="00713BD0"/>
    <w:rsid w:val="00713CE4"/>
    <w:rsid w:val="007145B0"/>
    <w:rsid w:val="00715048"/>
    <w:rsid w:val="00715B65"/>
    <w:rsid w:val="007175D8"/>
    <w:rsid w:val="0072043F"/>
    <w:rsid w:val="00720968"/>
    <w:rsid w:val="0072174A"/>
    <w:rsid w:val="00723288"/>
    <w:rsid w:val="00723A5B"/>
    <w:rsid w:val="00723AED"/>
    <w:rsid w:val="007243E8"/>
    <w:rsid w:val="007248DA"/>
    <w:rsid w:val="007249E0"/>
    <w:rsid w:val="00725397"/>
    <w:rsid w:val="007265C1"/>
    <w:rsid w:val="00726827"/>
    <w:rsid w:val="00727A40"/>
    <w:rsid w:val="007300A4"/>
    <w:rsid w:val="00732237"/>
    <w:rsid w:val="007328EE"/>
    <w:rsid w:val="00732C09"/>
    <w:rsid w:val="00733807"/>
    <w:rsid w:val="0073409D"/>
    <w:rsid w:val="00735451"/>
    <w:rsid w:val="007355A6"/>
    <w:rsid w:val="00737B5E"/>
    <w:rsid w:val="0074030C"/>
    <w:rsid w:val="00740D60"/>
    <w:rsid w:val="0074101E"/>
    <w:rsid w:val="00741466"/>
    <w:rsid w:val="007416CF"/>
    <w:rsid w:val="007429FA"/>
    <w:rsid w:val="00742A61"/>
    <w:rsid w:val="007437EE"/>
    <w:rsid w:val="00743B8E"/>
    <w:rsid w:val="00744182"/>
    <w:rsid w:val="00744456"/>
    <w:rsid w:val="007449BF"/>
    <w:rsid w:val="00744E0A"/>
    <w:rsid w:val="00745292"/>
    <w:rsid w:val="00745782"/>
    <w:rsid w:val="00745A66"/>
    <w:rsid w:val="00745FD7"/>
    <w:rsid w:val="007469C9"/>
    <w:rsid w:val="00746B20"/>
    <w:rsid w:val="0075051D"/>
    <w:rsid w:val="00750812"/>
    <w:rsid w:val="00750915"/>
    <w:rsid w:val="007516B9"/>
    <w:rsid w:val="00751934"/>
    <w:rsid w:val="00752281"/>
    <w:rsid w:val="00752AFE"/>
    <w:rsid w:val="00753CF0"/>
    <w:rsid w:val="00754378"/>
    <w:rsid w:val="00754DEF"/>
    <w:rsid w:val="007558CE"/>
    <w:rsid w:val="00755E19"/>
    <w:rsid w:val="00756548"/>
    <w:rsid w:val="00756C89"/>
    <w:rsid w:val="00757442"/>
    <w:rsid w:val="0075758B"/>
    <w:rsid w:val="007619E0"/>
    <w:rsid w:val="00762072"/>
    <w:rsid w:val="007630CF"/>
    <w:rsid w:val="00763B6C"/>
    <w:rsid w:val="00764215"/>
    <w:rsid w:val="00764865"/>
    <w:rsid w:val="00764B30"/>
    <w:rsid w:val="007650DD"/>
    <w:rsid w:val="0076547E"/>
    <w:rsid w:val="00765657"/>
    <w:rsid w:val="00766052"/>
    <w:rsid w:val="007667CC"/>
    <w:rsid w:val="00766FCA"/>
    <w:rsid w:val="0076725A"/>
    <w:rsid w:val="00770B36"/>
    <w:rsid w:val="00771391"/>
    <w:rsid w:val="00772033"/>
    <w:rsid w:val="007720A6"/>
    <w:rsid w:val="00772A6E"/>
    <w:rsid w:val="00772E4E"/>
    <w:rsid w:val="0077546E"/>
    <w:rsid w:val="00775BDA"/>
    <w:rsid w:val="00775C31"/>
    <w:rsid w:val="007763E6"/>
    <w:rsid w:val="00776DEE"/>
    <w:rsid w:val="0077747B"/>
    <w:rsid w:val="00777616"/>
    <w:rsid w:val="007810D7"/>
    <w:rsid w:val="007846BB"/>
    <w:rsid w:val="007849D5"/>
    <w:rsid w:val="00784D01"/>
    <w:rsid w:val="007856A9"/>
    <w:rsid w:val="007860D2"/>
    <w:rsid w:val="0078687C"/>
    <w:rsid w:val="00786A3D"/>
    <w:rsid w:val="00787340"/>
    <w:rsid w:val="00787363"/>
    <w:rsid w:val="007873EC"/>
    <w:rsid w:val="0078764C"/>
    <w:rsid w:val="00787D72"/>
    <w:rsid w:val="00790D07"/>
    <w:rsid w:val="00791404"/>
    <w:rsid w:val="007915C2"/>
    <w:rsid w:val="0079232A"/>
    <w:rsid w:val="00792461"/>
    <w:rsid w:val="00792868"/>
    <w:rsid w:val="007928F8"/>
    <w:rsid w:val="007932D1"/>
    <w:rsid w:val="007938A4"/>
    <w:rsid w:val="00794308"/>
    <w:rsid w:val="0079457A"/>
    <w:rsid w:val="00794A66"/>
    <w:rsid w:val="007952B3"/>
    <w:rsid w:val="007A0B1D"/>
    <w:rsid w:val="007A14D0"/>
    <w:rsid w:val="007A16FC"/>
    <w:rsid w:val="007A2642"/>
    <w:rsid w:val="007A32E8"/>
    <w:rsid w:val="007A3EDC"/>
    <w:rsid w:val="007A40BA"/>
    <w:rsid w:val="007A4355"/>
    <w:rsid w:val="007A5916"/>
    <w:rsid w:val="007A5C61"/>
    <w:rsid w:val="007A617C"/>
    <w:rsid w:val="007A62E3"/>
    <w:rsid w:val="007A6924"/>
    <w:rsid w:val="007A6E86"/>
    <w:rsid w:val="007B398E"/>
    <w:rsid w:val="007B5044"/>
    <w:rsid w:val="007B691E"/>
    <w:rsid w:val="007C058B"/>
    <w:rsid w:val="007C0CF2"/>
    <w:rsid w:val="007C320A"/>
    <w:rsid w:val="007C3A87"/>
    <w:rsid w:val="007C3ADA"/>
    <w:rsid w:val="007C4751"/>
    <w:rsid w:val="007C53E3"/>
    <w:rsid w:val="007C5D52"/>
    <w:rsid w:val="007C77D5"/>
    <w:rsid w:val="007C7A61"/>
    <w:rsid w:val="007C7C52"/>
    <w:rsid w:val="007C7E57"/>
    <w:rsid w:val="007D0CE8"/>
    <w:rsid w:val="007D0E97"/>
    <w:rsid w:val="007D0FAC"/>
    <w:rsid w:val="007D13BD"/>
    <w:rsid w:val="007D1B37"/>
    <w:rsid w:val="007D1E8D"/>
    <w:rsid w:val="007D2483"/>
    <w:rsid w:val="007D24C5"/>
    <w:rsid w:val="007D251F"/>
    <w:rsid w:val="007D2716"/>
    <w:rsid w:val="007D311B"/>
    <w:rsid w:val="007D337F"/>
    <w:rsid w:val="007D6063"/>
    <w:rsid w:val="007D689E"/>
    <w:rsid w:val="007D7101"/>
    <w:rsid w:val="007D720F"/>
    <w:rsid w:val="007D783E"/>
    <w:rsid w:val="007D7E96"/>
    <w:rsid w:val="007E17CC"/>
    <w:rsid w:val="007E212D"/>
    <w:rsid w:val="007E3436"/>
    <w:rsid w:val="007E36D0"/>
    <w:rsid w:val="007E3A98"/>
    <w:rsid w:val="007E3F87"/>
    <w:rsid w:val="007E572A"/>
    <w:rsid w:val="007E5E22"/>
    <w:rsid w:val="007E6115"/>
    <w:rsid w:val="007E6687"/>
    <w:rsid w:val="007E73B4"/>
    <w:rsid w:val="007F0702"/>
    <w:rsid w:val="007F07C4"/>
    <w:rsid w:val="007F64D7"/>
    <w:rsid w:val="007F6B51"/>
    <w:rsid w:val="007F6CF8"/>
    <w:rsid w:val="007F71C5"/>
    <w:rsid w:val="007F71F2"/>
    <w:rsid w:val="007F74E4"/>
    <w:rsid w:val="0080063D"/>
    <w:rsid w:val="008017A5"/>
    <w:rsid w:val="008033A9"/>
    <w:rsid w:val="0080374C"/>
    <w:rsid w:val="00803809"/>
    <w:rsid w:val="0080499C"/>
    <w:rsid w:val="0080538F"/>
    <w:rsid w:val="00805B7A"/>
    <w:rsid w:val="0080602E"/>
    <w:rsid w:val="00806D84"/>
    <w:rsid w:val="00806F24"/>
    <w:rsid w:val="008071EA"/>
    <w:rsid w:val="00811659"/>
    <w:rsid w:val="008129DA"/>
    <w:rsid w:val="008139AB"/>
    <w:rsid w:val="00813A3C"/>
    <w:rsid w:val="00815733"/>
    <w:rsid w:val="008159AB"/>
    <w:rsid w:val="00816D15"/>
    <w:rsid w:val="00817B03"/>
    <w:rsid w:val="00820EA0"/>
    <w:rsid w:val="00821106"/>
    <w:rsid w:val="008211C1"/>
    <w:rsid w:val="0082172B"/>
    <w:rsid w:val="00821B48"/>
    <w:rsid w:val="00821F86"/>
    <w:rsid w:val="00822388"/>
    <w:rsid w:val="0082255C"/>
    <w:rsid w:val="00822C5E"/>
    <w:rsid w:val="00822C90"/>
    <w:rsid w:val="00823092"/>
    <w:rsid w:val="00824399"/>
    <w:rsid w:val="00824604"/>
    <w:rsid w:val="00824E83"/>
    <w:rsid w:val="008256BC"/>
    <w:rsid w:val="00826E5B"/>
    <w:rsid w:val="008274CD"/>
    <w:rsid w:val="008300F1"/>
    <w:rsid w:val="008301F2"/>
    <w:rsid w:val="00830271"/>
    <w:rsid w:val="00831461"/>
    <w:rsid w:val="00831735"/>
    <w:rsid w:val="00833D2F"/>
    <w:rsid w:val="008347D9"/>
    <w:rsid w:val="00834800"/>
    <w:rsid w:val="00834A77"/>
    <w:rsid w:val="00835B1B"/>
    <w:rsid w:val="0083729A"/>
    <w:rsid w:val="008372DB"/>
    <w:rsid w:val="008402B6"/>
    <w:rsid w:val="008414B7"/>
    <w:rsid w:val="0084184D"/>
    <w:rsid w:val="00842C9E"/>
    <w:rsid w:val="00844D2D"/>
    <w:rsid w:val="0084670C"/>
    <w:rsid w:val="00847432"/>
    <w:rsid w:val="00847A08"/>
    <w:rsid w:val="00847F37"/>
    <w:rsid w:val="008516A4"/>
    <w:rsid w:val="00852EB3"/>
    <w:rsid w:val="0085353E"/>
    <w:rsid w:val="008537B5"/>
    <w:rsid w:val="00854D2A"/>
    <w:rsid w:val="00855927"/>
    <w:rsid w:val="0085624F"/>
    <w:rsid w:val="0085636E"/>
    <w:rsid w:val="0086021E"/>
    <w:rsid w:val="00860497"/>
    <w:rsid w:val="00860D3A"/>
    <w:rsid w:val="008610C9"/>
    <w:rsid w:val="00861144"/>
    <w:rsid w:val="008635D0"/>
    <w:rsid w:val="00863A95"/>
    <w:rsid w:val="00863D25"/>
    <w:rsid w:val="00870694"/>
    <w:rsid w:val="00870D94"/>
    <w:rsid w:val="0087147A"/>
    <w:rsid w:val="008718FF"/>
    <w:rsid w:val="008736E3"/>
    <w:rsid w:val="00873C90"/>
    <w:rsid w:val="0087408E"/>
    <w:rsid w:val="00874889"/>
    <w:rsid w:val="0087513C"/>
    <w:rsid w:val="008763C0"/>
    <w:rsid w:val="00876699"/>
    <w:rsid w:val="00877622"/>
    <w:rsid w:val="00877EF0"/>
    <w:rsid w:val="00880384"/>
    <w:rsid w:val="00880425"/>
    <w:rsid w:val="008804E9"/>
    <w:rsid w:val="00880B0D"/>
    <w:rsid w:val="008819E9"/>
    <w:rsid w:val="00881A6D"/>
    <w:rsid w:val="00881B99"/>
    <w:rsid w:val="00882956"/>
    <w:rsid w:val="00882C71"/>
    <w:rsid w:val="00883641"/>
    <w:rsid w:val="00883F98"/>
    <w:rsid w:val="00885412"/>
    <w:rsid w:val="008860AB"/>
    <w:rsid w:val="00886216"/>
    <w:rsid w:val="00886589"/>
    <w:rsid w:val="00886E74"/>
    <w:rsid w:val="00887104"/>
    <w:rsid w:val="00887521"/>
    <w:rsid w:val="008876BD"/>
    <w:rsid w:val="008878B1"/>
    <w:rsid w:val="00887E0C"/>
    <w:rsid w:val="00890194"/>
    <w:rsid w:val="00890209"/>
    <w:rsid w:val="00890A01"/>
    <w:rsid w:val="00891D39"/>
    <w:rsid w:val="008924D8"/>
    <w:rsid w:val="00892C17"/>
    <w:rsid w:val="0089313D"/>
    <w:rsid w:val="00893243"/>
    <w:rsid w:val="008933AB"/>
    <w:rsid w:val="00894A9C"/>
    <w:rsid w:val="0089607A"/>
    <w:rsid w:val="00896D15"/>
    <w:rsid w:val="008970F1"/>
    <w:rsid w:val="008A0A5D"/>
    <w:rsid w:val="008A1A16"/>
    <w:rsid w:val="008A2BA0"/>
    <w:rsid w:val="008A40D2"/>
    <w:rsid w:val="008A414A"/>
    <w:rsid w:val="008A436B"/>
    <w:rsid w:val="008A4610"/>
    <w:rsid w:val="008A4978"/>
    <w:rsid w:val="008A52DF"/>
    <w:rsid w:val="008A6659"/>
    <w:rsid w:val="008A6979"/>
    <w:rsid w:val="008A781F"/>
    <w:rsid w:val="008B017D"/>
    <w:rsid w:val="008B04FA"/>
    <w:rsid w:val="008B098A"/>
    <w:rsid w:val="008B0A93"/>
    <w:rsid w:val="008B1C49"/>
    <w:rsid w:val="008B2171"/>
    <w:rsid w:val="008B28E6"/>
    <w:rsid w:val="008B2E43"/>
    <w:rsid w:val="008B2E6B"/>
    <w:rsid w:val="008B30E4"/>
    <w:rsid w:val="008B3846"/>
    <w:rsid w:val="008B5B33"/>
    <w:rsid w:val="008B5D4C"/>
    <w:rsid w:val="008B62AE"/>
    <w:rsid w:val="008B696B"/>
    <w:rsid w:val="008C095A"/>
    <w:rsid w:val="008C0A91"/>
    <w:rsid w:val="008C0BB4"/>
    <w:rsid w:val="008C15AC"/>
    <w:rsid w:val="008C2010"/>
    <w:rsid w:val="008C2625"/>
    <w:rsid w:val="008C2B32"/>
    <w:rsid w:val="008C38AF"/>
    <w:rsid w:val="008C4084"/>
    <w:rsid w:val="008C4857"/>
    <w:rsid w:val="008C5E87"/>
    <w:rsid w:val="008C6274"/>
    <w:rsid w:val="008C65DB"/>
    <w:rsid w:val="008C7256"/>
    <w:rsid w:val="008C7271"/>
    <w:rsid w:val="008D23D0"/>
    <w:rsid w:val="008D2CEC"/>
    <w:rsid w:val="008D3168"/>
    <w:rsid w:val="008D34D4"/>
    <w:rsid w:val="008D38A0"/>
    <w:rsid w:val="008D38C8"/>
    <w:rsid w:val="008D408B"/>
    <w:rsid w:val="008D638E"/>
    <w:rsid w:val="008D7E5B"/>
    <w:rsid w:val="008E07E3"/>
    <w:rsid w:val="008E0965"/>
    <w:rsid w:val="008E0D7C"/>
    <w:rsid w:val="008E2983"/>
    <w:rsid w:val="008E29DB"/>
    <w:rsid w:val="008E2A17"/>
    <w:rsid w:val="008E2A3E"/>
    <w:rsid w:val="008E3EBC"/>
    <w:rsid w:val="008E4BC8"/>
    <w:rsid w:val="008E4F34"/>
    <w:rsid w:val="008E5276"/>
    <w:rsid w:val="008E6D52"/>
    <w:rsid w:val="008E7511"/>
    <w:rsid w:val="008E79C3"/>
    <w:rsid w:val="008F1944"/>
    <w:rsid w:val="008F1A79"/>
    <w:rsid w:val="008F2F47"/>
    <w:rsid w:val="008F3525"/>
    <w:rsid w:val="008F4784"/>
    <w:rsid w:val="008F4806"/>
    <w:rsid w:val="008F5862"/>
    <w:rsid w:val="008F5DEF"/>
    <w:rsid w:val="008F6B66"/>
    <w:rsid w:val="00900B3A"/>
    <w:rsid w:val="00900C2F"/>
    <w:rsid w:val="00901B58"/>
    <w:rsid w:val="00904225"/>
    <w:rsid w:val="00904343"/>
    <w:rsid w:val="00904BE9"/>
    <w:rsid w:val="00905578"/>
    <w:rsid w:val="00906517"/>
    <w:rsid w:val="00906633"/>
    <w:rsid w:val="009071F3"/>
    <w:rsid w:val="00910A83"/>
    <w:rsid w:val="00910C26"/>
    <w:rsid w:val="00910CEE"/>
    <w:rsid w:val="00911131"/>
    <w:rsid w:val="00911A80"/>
    <w:rsid w:val="00913703"/>
    <w:rsid w:val="009146BC"/>
    <w:rsid w:val="00914CF4"/>
    <w:rsid w:val="00916DEC"/>
    <w:rsid w:val="0092027D"/>
    <w:rsid w:val="00920706"/>
    <w:rsid w:val="00920C9C"/>
    <w:rsid w:val="00922047"/>
    <w:rsid w:val="009239F3"/>
    <w:rsid w:val="00926240"/>
    <w:rsid w:val="00930A57"/>
    <w:rsid w:val="009310E8"/>
    <w:rsid w:val="0093183A"/>
    <w:rsid w:val="0093307A"/>
    <w:rsid w:val="0093472F"/>
    <w:rsid w:val="0093567D"/>
    <w:rsid w:val="009401C5"/>
    <w:rsid w:val="00940703"/>
    <w:rsid w:val="0094256E"/>
    <w:rsid w:val="00945465"/>
    <w:rsid w:val="00945E6F"/>
    <w:rsid w:val="00947175"/>
    <w:rsid w:val="0094717C"/>
    <w:rsid w:val="00950276"/>
    <w:rsid w:val="00951859"/>
    <w:rsid w:val="00951967"/>
    <w:rsid w:val="00952D00"/>
    <w:rsid w:val="00952F93"/>
    <w:rsid w:val="00954AD5"/>
    <w:rsid w:val="00955526"/>
    <w:rsid w:val="00955BF3"/>
    <w:rsid w:val="009565A7"/>
    <w:rsid w:val="0095670A"/>
    <w:rsid w:val="00957398"/>
    <w:rsid w:val="00957D1D"/>
    <w:rsid w:val="00957D57"/>
    <w:rsid w:val="009620E9"/>
    <w:rsid w:val="00962276"/>
    <w:rsid w:val="00962BC5"/>
    <w:rsid w:val="00962C2D"/>
    <w:rsid w:val="00964EE6"/>
    <w:rsid w:val="00965617"/>
    <w:rsid w:val="00966354"/>
    <w:rsid w:val="0096780E"/>
    <w:rsid w:val="00967D04"/>
    <w:rsid w:val="00970163"/>
    <w:rsid w:val="0097138A"/>
    <w:rsid w:val="0097178B"/>
    <w:rsid w:val="00971D47"/>
    <w:rsid w:val="00972AF2"/>
    <w:rsid w:val="00974974"/>
    <w:rsid w:val="00975984"/>
    <w:rsid w:val="00976BC7"/>
    <w:rsid w:val="00977DAF"/>
    <w:rsid w:val="00983300"/>
    <w:rsid w:val="0098381E"/>
    <w:rsid w:val="00984908"/>
    <w:rsid w:val="00985F15"/>
    <w:rsid w:val="00986B24"/>
    <w:rsid w:val="00986BF0"/>
    <w:rsid w:val="00987032"/>
    <w:rsid w:val="00990B22"/>
    <w:rsid w:val="00992AE6"/>
    <w:rsid w:val="00992CFD"/>
    <w:rsid w:val="00993CA0"/>
    <w:rsid w:val="0099652F"/>
    <w:rsid w:val="009A1722"/>
    <w:rsid w:val="009A248C"/>
    <w:rsid w:val="009A31E4"/>
    <w:rsid w:val="009A3701"/>
    <w:rsid w:val="009A3C1C"/>
    <w:rsid w:val="009A41E0"/>
    <w:rsid w:val="009A55DC"/>
    <w:rsid w:val="009A616B"/>
    <w:rsid w:val="009A6253"/>
    <w:rsid w:val="009A6F53"/>
    <w:rsid w:val="009B006D"/>
    <w:rsid w:val="009B027D"/>
    <w:rsid w:val="009B0C69"/>
    <w:rsid w:val="009B196E"/>
    <w:rsid w:val="009B2386"/>
    <w:rsid w:val="009B2810"/>
    <w:rsid w:val="009B4132"/>
    <w:rsid w:val="009B4555"/>
    <w:rsid w:val="009B6498"/>
    <w:rsid w:val="009B6AC5"/>
    <w:rsid w:val="009B6CFD"/>
    <w:rsid w:val="009B6DB6"/>
    <w:rsid w:val="009B710E"/>
    <w:rsid w:val="009B7293"/>
    <w:rsid w:val="009C06F0"/>
    <w:rsid w:val="009C1C66"/>
    <w:rsid w:val="009C2146"/>
    <w:rsid w:val="009C23F4"/>
    <w:rsid w:val="009C24D8"/>
    <w:rsid w:val="009C2595"/>
    <w:rsid w:val="009C270D"/>
    <w:rsid w:val="009C2F68"/>
    <w:rsid w:val="009C30E7"/>
    <w:rsid w:val="009C509D"/>
    <w:rsid w:val="009C69DA"/>
    <w:rsid w:val="009C7E09"/>
    <w:rsid w:val="009D091A"/>
    <w:rsid w:val="009D0B35"/>
    <w:rsid w:val="009D0E0C"/>
    <w:rsid w:val="009D12A4"/>
    <w:rsid w:val="009D5064"/>
    <w:rsid w:val="009D61DD"/>
    <w:rsid w:val="009D6665"/>
    <w:rsid w:val="009E14FC"/>
    <w:rsid w:val="009E2D52"/>
    <w:rsid w:val="009E3FE7"/>
    <w:rsid w:val="009E46BD"/>
    <w:rsid w:val="009E5318"/>
    <w:rsid w:val="009E54E6"/>
    <w:rsid w:val="009E56BC"/>
    <w:rsid w:val="009E5EAC"/>
    <w:rsid w:val="009F0CD4"/>
    <w:rsid w:val="009F15EB"/>
    <w:rsid w:val="009F1732"/>
    <w:rsid w:val="009F17A0"/>
    <w:rsid w:val="009F19FF"/>
    <w:rsid w:val="009F1DBF"/>
    <w:rsid w:val="009F224C"/>
    <w:rsid w:val="009F309F"/>
    <w:rsid w:val="009F3860"/>
    <w:rsid w:val="009F3F65"/>
    <w:rsid w:val="009F406C"/>
    <w:rsid w:val="009F72B3"/>
    <w:rsid w:val="009F754E"/>
    <w:rsid w:val="009F77C1"/>
    <w:rsid w:val="009F7FF4"/>
    <w:rsid w:val="00A005D5"/>
    <w:rsid w:val="00A00900"/>
    <w:rsid w:val="00A018C7"/>
    <w:rsid w:val="00A02479"/>
    <w:rsid w:val="00A037FC"/>
    <w:rsid w:val="00A03BB5"/>
    <w:rsid w:val="00A03C84"/>
    <w:rsid w:val="00A03CAD"/>
    <w:rsid w:val="00A04341"/>
    <w:rsid w:val="00A04997"/>
    <w:rsid w:val="00A04F39"/>
    <w:rsid w:val="00A05652"/>
    <w:rsid w:val="00A06688"/>
    <w:rsid w:val="00A074B8"/>
    <w:rsid w:val="00A0788B"/>
    <w:rsid w:val="00A07982"/>
    <w:rsid w:val="00A11522"/>
    <w:rsid w:val="00A12281"/>
    <w:rsid w:val="00A1259E"/>
    <w:rsid w:val="00A1261F"/>
    <w:rsid w:val="00A1329E"/>
    <w:rsid w:val="00A135A4"/>
    <w:rsid w:val="00A140F1"/>
    <w:rsid w:val="00A16023"/>
    <w:rsid w:val="00A17091"/>
    <w:rsid w:val="00A17E0D"/>
    <w:rsid w:val="00A17EAB"/>
    <w:rsid w:val="00A2204D"/>
    <w:rsid w:val="00A22F7A"/>
    <w:rsid w:val="00A23173"/>
    <w:rsid w:val="00A26D67"/>
    <w:rsid w:val="00A27DA2"/>
    <w:rsid w:val="00A30810"/>
    <w:rsid w:val="00A31E81"/>
    <w:rsid w:val="00A33CF4"/>
    <w:rsid w:val="00A3427F"/>
    <w:rsid w:val="00A34F8D"/>
    <w:rsid w:val="00A35D40"/>
    <w:rsid w:val="00A36C1C"/>
    <w:rsid w:val="00A37805"/>
    <w:rsid w:val="00A40582"/>
    <w:rsid w:val="00A407B1"/>
    <w:rsid w:val="00A408FA"/>
    <w:rsid w:val="00A41214"/>
    <w:rsid w:val="00A420F8"/>
    <w:rsid w:val="00A43076"/>
    <w:rsid w:val="00A43604"/>
    <w:rsid w:val="00A43C59"/>
    <w:rsid w:val="00A43E1E"/>
    <w:rsid w:val="00A44500"/>
    <w:rsid w:val="00A44AE8"/>
    <w:rsid w:val="00A47496"/>
    <w:rsid w:val="00A4795A"/>
    <w:rsid w:val="00A47BC7"/>
    <w:rsid w:val="00A47C80"/>
    <w:rsid w:val="00A50CC4"/>
    <w:rsid w:val="00A51F1A"/>
    <w:rsid w:val="00A52F73"/>
    <w:rsid w:val="00A538D3"/>
    <w:rsid w:val="00A53ACE"/>
    <w:rsid w:val="00A54636"/>
    <w:rsid w:val="00A55739"/>
    <w:rsid w:val="00A56137"/>
    <w:rsid w:val="00A56EE8"/>
    <w:rsid w:val="00A56F6F"/>
    <w:rsid w:val="00A609D0"/>
    <w:rsid w:val="00A6139A"/>
    <w:rsid w:val="00A63447"/>
    <w:rsid w:val="00A65B93"/>
    <w:rsid w:val="00A67184"/>
    <w:rsid w:val="00A70018"/>
    <w:rsid w:val="00A70609"/>
    <w:rsid w:val="00A707E7"/>
    <w:rsid w:val="00A714A7"/>
    <w:rsid w:val="00A7162B"/>
    <w:rsid w:val="00A721F4"/>
    <w:rsid w:val="00A726A0"/>
    <w:rsid w:val="00A728DC"/>
    <w:rsid w:val="00A74069"/>
    <w:rsid w:val="00A743D3"/>
    <w:rsid w:val="00A74CCA"/>
    <w:rsid w:val="00A75D5B"/>
    <w:rsid w:val="00A76B41"/>
    <w:rsid w:val="00A77F09"/>
    <w:rsid w:val="00A80904"/>
    <w:rsid w:val="00A81628"/>
    <w:rsid w:val="00A82618"/>
    <w:rsid w:val="00A83ABF"/>
    <w:rsid w:val="00A84CCE"/>
    <w:rsid w:val="00A84CE5"/>
    <w:rsid w:val="00A860A2"/>
    <w:rsid w:val="00A86CE7"/>
    <w:rsid w:val="00A91072"/>
    <w:rsid w:val="00A91A6E"/>
    <w:rsid w:val="00A934BA"/>
    <w:rsid w:val="00A936BC"/>
    <w:rsid w:val="00A9425B"/>
    <w:rsid w:val="00A95D6D"/>
    <w:rsid w:val="00A9601F"/>
    <w:rsid w:val="00A9708F"/>
    <w:rsid w:val="00A978A8"/>
    <w:rsid w:val="00AA1641"/>
    <w:rsid w:val="00AA19C7"/>
    <w:rsid w:val="00AA1AC3"/>
    <w:rsid w:val="00AA1D3D"/>
    <w:rsid w:val="00AA1DE1"/>
    <w:rsid w:val="00AA2818"/>
    <w:rsid w:val="00AA3400"/>
    <w:rsid w:val="00AA37E4"/>
    <w:rsid w:val="00AA47A7"/>
    <w:rsid w:val="00AA725C"/>
    <w:rsid w:val="00AB0871"/>
    <w:rsid w:val="00AB154A"/>
    <w:rsid w:val="00AB1851"/>
    <w:rsid w:val="00AB2346"/>
    <w:rsid w:val="00AB2C9A"/>
    <w:rsid w:val="00AB59D3"/>
    <w:rsid w:val="00AB5E64"/>
    <w:rsid w:val="00AC00F2"/>
    <w:rsid w:val="00AC04B2"/>
    <w:rsid w:val="00AC068C"/>
    <w:rsid w:val="00AC15C2"/>
    <w:rsid w:val="00AC175F"/>
    <w:rsid w:val="00AC1DDB"/>
    <w:rsid w:val="00AC2DAC"/>
    <w:rsid w:val="00AC3295"/>
    <w:rsid w:val="00AC32A8"/>
    <w:rsid w:val="00AC4E16"/>
    <w:rsid w:val="00AC5A93"/>
    <w:rsid w:val="00AC62D6"/>
    <w:rsid w:val="00AC6A9F"/>
    <w:rsid w:val="00AC70D1"/>
    <w:rsid w:val="00AC7C93"/>
    <w:rsid w:val="00AC7DC6"/>
    <w:rsid w:val="00AC7FC1"/>
    <w:rsid w:val="00AD1BEF"/>
    <w:rsid w:val="00AD2CC8"/>
    <w:rsid w:val="00AD32F5"/>
    <w:rsid w:val="00AD36DF"/>
    <w:rsid w:val="00AD3FB1"/>
    <w:rsid w:val="00AD5417"/>
    <w:rsid w:val="00AD6339"/>
    <w:rsid w:val="00AD7479"/>
    <w:rsid w:val="00AD7B60"/>
    <w:rsid w:val="00AD7BC7"/>
    <w:rsid w:val="00AE2FE3"/>
    <w:rsid w:val="00AE5E3F"/>
    <w:rsid w:val="00AE7399"/>
    <w:rsid w:val="00AE76AC"/>
    <w:rsid w:val="00AE7A4D"/>
    <w:rsid w:val="00AE7F45"/>
    <w:rsid w:val="00AF0509"/>
    <w:rsid w:val="00AF057E"/>
    <w:rsid w:val="00AF0693"/>
    <w:rsid w:val="00AF098B"/>
    <w:rsid w:val="00AF2237"/>
    <w:rsid w:val="00AF2EC9"/>
    <w:rsid w:val="00AF2FC4"/>
    <w:rsid w:val="00AF36D6"/>
    <w:rsid w:val="00AF3C73"/>
    <w:rsid w:val="00AF401D"/>
    <w:rsid w:val="00AF4EE6"/>
    <w:rsid w:val="00AF5A5E"/>
    <w:rsid w:val="00AF6362"/>
    <w:rsid w:val="00AF68A1"/>
    <w:rsid w:val="00B0001B"/>
    <w:rsid w:val="00B008C6"/>
    <w:rsid w:val="00B01E89"/>
    <w:rsid w:val="00B02C79"/>
    <w:rsid w:val="00B042DC"/>
    <w:rsid w:val="00B045C6"/>
    <w:rsid w:val="00B04A06"/>
    <w:rsid w:val="00B04D8D"/>
    <w:rsid w:val="00B063F4"/>
    <w:rsid w:val="00B07CA7"/>
    <w:rsid w:val="00B102BB"/>
    <w:rsid w:val="00B10667"/>
    <w:rsid w:val="00B10998"/>
    <w:rsid w:val="00B12319"/>
    <w:rsid w:val="00B127E7"/>
    <w:rsid w:val="00B12FB9"/>
    <w:rsid w:val="00B132FF"/>
    <w:rsid w:val="00B14E39"/>
    <w:rsid w:val="00B152DC"/>
    <w:rsid w:val="00B1611F"/>
    <w:rsid w:val="00B1684D"/>
    <w:rsid w:val="00B16FF8"/>
    <w:rsid w:val="00B1743E"/>
    <w:rsid w:val="00B1753C"/>
    <w:rsid w:val="00B175F7"/>
    <w:rsid w:val="00B20082"/>
    <w:rsid w:val="00B2139E"/>
    <w:rsid w:val="00B21B8D"/>
    <w:rsid w:val="00B2205C"/>
    <w:rsid w:val="00B22826"/>
    <w:rsid w:val="00B22BAB"/>
    <w:rsid w:val="00B22E04"/>
    <w:rsid w:val="00B2522F"/>
    <w:rsid w:val="00B253A1"/>
    <w:rsid w:val="00B255EB"/>
    <w:rsid w:val="00B25C78"/>
    <w:rsid w:val="00B2612E"/>
    <w:rsid w:val="00B2648F"/>
    <w:rsid w:val="00B26569"/>
    <w:rsid w:val="00B26584"/>
    <w:rsid w:val="00B266AB"/>
    <w:rsid w:val="00B26FE4"/>
    <w:rsid w:val="00B27734"/>
    <w:rsid w:val="00B27909"/>
    <w:rsid w:val="00B30086"/>
    <w:rsid w:val="00B314DA"/>
    <w:rsid w:val="00B322A1"/>
    <w:rsid w:val="00B34F8D"/>
    <w:rsid w:val="00B35DDC"/>
    <w:rsid w:val="00B36693"/>
    <w:rsid w:val="00B367F6"/>
    <w:rsid w:val="00B36D72"/>
    <w:rsid w:val="00B3725F"/>
    <w:rsid w:val="00B372EE"/>
    <w:rsid w:val="00B3766E"/>
    <w:rsid w:val="00B40EE1"/>
    <w:rsid w:val="00B40FC8"/>
    <w:rsid w:val="00B41BD0"/>
    <w:rsid w:val="00B421D1"/>
    <w:rsid w:val="00B429F4"/>
    <w:rsid w:val="00B42EF6"/>
    <w:rsid w:val="00B43848"/>
    <w:rsid w:val="00B43BE7"/>
    <w:rsid w:val="00B447C2"/>
    <w:rsid w:val="00B4532A"/>
    <w:rsid w:val="00B4550E"/>
    <w:rsid w:val="00B45664"/>
    <w:rsid w:val="00B468B7"/>
    <w:rsid w:val="00B47AB3"/>
    <w:rsid w:val="00B514D6"/>
    <w:rsid w:val="00B52F9E"/>
    <w:rsid w:val="00B530E5"/>
    <w:rsid w:val="00B532CF"/>
    <w:rsid w:val="00B5361D"/>
    <w:rsid w:val="00B56239"/>
    <w:rsid w:val="00B5695A"/>
    <w:rsid w:val="00B576AB"/>
    <w:rsid w:val="00B579E5"/>
    <w:rsid w:val="00B57E7E"/>
    <w:rsid w:val="00B57EA4"/>
    <w:rsid w:val="00B61ACD"/>
    <w:rsid w:val="00B61BE5"/>
    <w:rsid w:val="00B61D2C"/>
    <w:rsid w:val="00B62DDB"/>
    <w:rsid w:val="00B63375"/>
    <w:rsid w:val="00B63A9A"/>
    <w:rsid w:val="00B64500"/>
    <w:rsid w:val="00B649C7"/>
    <w:rsid w:val="00B64D3D"/>
    <w:rsid w:val="00B66927"/>
    <w:rsid w:val="00B66B7E"/>
    <w:rsid w:val="00B6798D"/>
    <w:rsid w:val="00B67B5F"/>
    <w:rsid w:val="00B7129C"/>
    <w:rsid w:val="00B716CF"/>
    <w:rsid w:val="00B72C03"/>
    <w:rsid w:val="00B7342C"/>
    <w:rsid w:val="00B7613B"/>
    <w:rsid w:val="00B81B2C"/>
    <w:rsid w:val="00B83BF2"/>
    <w:rsid w:val="00B84321"/>
    <w:rsid w:val="00B8460D"/>
    <w:rsid w:val="00B854DF"/>
    <w:rsid w:val="00B85645"/>
    <w:rsid w:val="00B85B7C"/>
    <w:rsid w:val="00B87A0E"/>
    <w:rsid w:val="00B87E29"/>
    <w:rsid w:val="00B91D46"/>
    <w:rsid w:val="00B928C8"/>
    <w:rsid w:val="00B93DAE"/>
    <w:rsid w:val="00B9448C"/>
    <w:rsid w:val="00B9534E"/>
    <w:rsid w:val="00B95A71"/>
    <w:rsid w:val="00B9628D"/>
    <w:rsid w:val="00B96D35"/>
    <w:rsid w:val="00B97427"/>
    <w:rsid w:val="00B974A9"/>
    <w:rsid w:val="00B97E27"/>
    <w:rsid w:val="00BA0819"/>
    <w:rsid w:val="00BA0869"/>
    <w:rsid w:val="00BA0D6B"/>
    <w:rsid w:val="00BA1732"/>
    <w:rsid w:val="00BA3116"/>
    <w:rsid w:val="00BA3527"/>
    <w:rsid w:val="00BA3EB1"/>
    <w:rsid w:val="00BA4933"/>
    <w:rsid w:val="00BA4B0C"/>
    <w:rsid w:val="00BA53F5"/>
    <w:rsid w:val="00BA5F1C"/>
    <w:rsid w:val="00BA76B9"/>
    <w:rsid w:val="00BB05BE"/>
    <w:rsid w:val="00BB1A66"/>
    <w:rsid w:val="00BB227C"/>
    <w:rsid w:val="00BB39F8"/>
    <w:rsid w:val="00BB4359"/>
    <w:rsid w:val="00BB4C6F"/>
    <w:rsid w:val="00BB6794"/>
    <w:rsid w:val="00BB7366"/>
    <w:rsid w:val="00BC21A5"/>
    <w:rsid w:val="00BC32A1"/>
    <w:rsid w:val="00BC32DC"/>
    <w:rsid w:val="00BC4545"/>
    <w:rsid w:val="00BC53BC"/>
    <w:rsid w:val="00BC6091"/>
    <w:rsid w:val="00BC6C81"/>
    <w:rsid w:val="00BC7114"/>
    <w:rsid w:val="00BC71C8"/>
    <w:rsid w:val="00BD0236"/>
    <w:rsid w:val="00BD256A"/>
    <w:rsid w:val="00BD4CE8"/>
    <w:rsid w:val="00BD4DEF"/>
    <w:rsid w:val="00BD5222"/>
    <w:rsid w:val="00BD5B2B"/>
    <w:rsid w:val="00BD5C20"/>
    <w:rsid w:val="00BD6826"/>
    <w:rsid w:val="00BD7D23"/>
    <w:rsid w:val="00BE0B6B"/>
    <w:rsid w:val="00BE0DB6"/>
    <w:rsid w:val="00BE0F5B"/>
    <w:rsid w:val="00BE16C0"/>
    <w:rsid w:val="00BE1A4E"/>
    <w:rsid w:val="00BE1F45"/>
    <w:rsid w:val="00BE2891"/>
    <w:rsid w:val="00BE291E"/>
    <w:rsid w:val="00BE296F"/>
    <w:rsid w:val="00BE3396"/>
    <w:rsid w:val="00BE350D"/>
    <w:rsid w:val="00BE3F13"/>
    <w:rsid w:val="00BE4405"/>
    <w:rsid w:val="00BE7D84"/>
    <w:rsid w:val="00BF028F"/>
    <w:rsid w:val="00BF0F3F"/>
    <w:rsid w:val="00BF0FD3"/>
    <w:rsid w:val="00BF1263"/>
    <w:rsid w:val="00BF201E"/>
    <w:rsid w:val="00BF2A1B"/>
    <w:rsid w:val="00BF693E"/>
    <w:rsid w:val="00BF6A8D"/>
    <w:rsid w:val="00BF6F3D"/>
    <w:rsid w:val="00BF769C"/>
    <w:rsid w:val="00BF793E"/>
    <w:rsid w:val="00BF7BD5"/>
    <w:rsid w:val="00BF7D84"/>
    <w:rsid w:val="00C01226"/>
    <w:rsid w:val="00C01B97"/>
    <w:rsid w:val="00C02317"/>
    <w:rsid w:val="00C02AEB"/>
    <w:rsid w:val="00C02E72"/>
    <w:rsid w:val="00C03232"/>
    <w:rsid w:val="00C032DC"/>
    <w:rsid w:val="00C033CF"/>
    <w:rsid w:val="00C0409F"/>
    <w:rsid w:val="00C047B5"/>
    <w:rsid w:val="00C0548F"/>
    <w:rsid w:val="00C0622E"/>
    <w:rsid w:val="00C0636C"/>
    <w:rsid w:val="00C069A6"/>
    <w:rsid w:val="00C0735E"/>
    <w:rsid w:val="00C07567"/>
    <w:rsid w:val="00C075A9"/>
    <w:rsid w:val="00C10691"/>
    <w:rsid w:val="00C11D53"/>
    <w:rsid w:val="00C1312D"/>
    <w:rsid w:val="00C13605"/>
    <w:rsid w:val="00C13AA1"/>
    <w:rsid w:val="00C13F33"/>
    <w:rsid w:val="00C14168"/>
    <w:rsid w:val="00C14B14"/>
    <w:rsid w:val="00C15832"/>
    <w:rsid w:val="00C16D0A"/>
    <w:rsid w:val="00C16F19"/>
    <w:rsid w:val="00C17672"/>
    <w:rsid w:val="00C177A1"/>
    <w:rsid w:val="00C21BDA"/>
    <w:rsid w:val="00C21C5A"/>
    <w:rsid w:val="00C22582"/>
    <w:rsid w:val="00C22D0D"/>
    <w:rsid w:val="00C232D0"/>
    <w:rsid w:val="00C242BB"/>
    <w:rsid w:val="00C3086D"/>
    <w:rsid w:val="00C325A2"/>
    <w:rsid w:val="00C32648"/>
    <w:rsid w:val="00C32F35"/>
    <w:rsid w:val="00C33225"/>
    <w:rsid w:val="00C33429"/>
    <w:rsid w:val="00C339F2"/>
    <w:rsid w:val="00C33CDB"/>
    <w:rsid w:val="00C34067"/>
    <w:rsid w:val="00C356B3"/>
    <w:rsid w:val="00C3655B"/>
    <w:rsid w:val="00C3668A"/>
    <w:rsid w:val="00C37972"/>
    <w:rsid w:val="00C379EA"/>
    <w:rsid w:val="00C4063C"/>
    <w:rsid w:val="00C407EB"/>
    <w:rsid w:val="00C41258"/>
    <w:rsid w:val="00C41F83"/>
    <w:rsid w:val="00C421D1"/>
    <w:rsid w:val="00C42575"/>
    <w:rsid w:val="00C425C0"/>
    <w:rsid w:val="00C4396C"/>
    <w:rsid w:val="00C445DD"/>
    <w:rsid w:val="00C456E2"/>
    <w:rsid w:val="00C474D8"/>
    <w:rsid w:val="00C476E1"/>
    <w:rsid w:val="00C47EF6"/>
    <w:rsid w:val="00C50269"/>
    <w:rsid w:val="00C52138"/>
    <w:rsid w:val="00C52183"/>
    <w:rsid w:val="00C53DB0"/>
    <w:rsid w:val="00C54D84"/>
    <w:rsid w:val="00C55009"/>
    <w:rsid w:val="00C56735"/>
    <w:rsid w:val="00C56EBB"/>
    <w:rsid w:val="00C60782"/>
    <w:rsid w:val="00C61563"/>
    <w:rsid w:val="00C61968"/>
    <w:rsid w:val="00C61A5F"/>
    <w:rsid w:val="00C622CE"/>
    <w:rsid w:val="00C622DA"/>
    <w:rsid w:val="00C62DEC"/>
    <w:rsid w:val="00C64284"/>
    <w:rsid w:val="00C64321"/>
    <w:rsid w:val="00C65FC8"/>
    <w:rsid w:val="00C663CD"/>
    <w:rsid w:val="00C664CB"/>
    <w:rsid w:val="00C67007"/>
    <w:rsid w:val="00C67008"/>
    <w:rsid w:val="00C702F2"/>
    <w:rsid w:val="00C7084E"/>
    <w:rsid w:val="00C70D24"/>
    <w:rsid w:val="00C711F4"/>
    <w:rsid w:val="00C71C97"/>
    <w:rsid w:val="00C71E16"/>
    <w:rsid w:val="00C72EF5"/>
    <w:rsid w:val="00C732F2"/>
    <w:rsid w:val="00C73786"/>
    <w:rsid w:val="00C7485D"/>
    <w:rsid w:val="00C75444"/>
    <w:rsid w:val="00C7566F"/>
    <w:rsid w:val="00C762EE"/>
    <w:rsid w:val="00C77738"/>
    <w:rsid w:val="00C77C80"/>
    <w:rsid w:val="00C80767"/>
    <w:rsid w:val="00C80A3D"/>
    <w:rsid w:val="00C80C10"/>
    <w:rsid w:val="00C80DED"/>
    <w:rsid w:val="00C81AD3"/>
    <w:rsid w:val="00C81CF1"/>
    <w:rsid w:val="00C81D81"/>
    <w:rsid w:val="00C82DD2"/>
    <w:rsid w:val="00C830BF"/>
    <w:rsid w:val="00C83FB1"/>
    <w:rsid w:val="00C846C0"/>
    <w:rsid w:val="00C84C4D"/>
    <w:rsid w:val="00C85E31"/>
    <w:rsid w:val="00C86C7C"/>
    <w:rsid w:val="00C86CD5"/>
    <w:rsid w:val="00C87EB4"/>
    <w:rsid w:val="00C90BD3"/>
    <w:rsid w:val="00C91A07"/>
    <w:rsid w:val="00C921B6"/>
    <w:rsid w:val="00C92247"/>
    <w:rsid w:val="00C93409"/>
    <w:rsid w:val="00C949B3"/>
    <w:rsid w:val="00C958F8"/>
    <w:rsid w:val="00C96B7D"/>
    <w:rsid w:val="00CA03FD"/>
    <w:rsid w:val="00CA04D4"/>
    <w:rsid w:val="00CA1AA5"/>
    <w:rsid w:val="00CA2427"/>
    <w:rsid w:val="00CA2905"/>
    <w:rsid w:val="00CA3170"/>
    <w:rsid w:val="00CA33F3"/>
    <w:rsid w:val="00CA3C8C"/>
    <w:rsid w:val="00CA477E"/>
    <w:rsid w:val="00CA5031"/>
    <w:rsid w:val="00CA5E0C"/>
    <w:rsid w:val="00CA6031"/>
    <w:rsid w:val="00CA6718"/>
    <w:rsid w:val="00CA7816"/>
    <w:rsid w:val="00CB01DC"/>
    <w:rsid w:val="00CB0B11"/>
    <w:rsid w:val="00CB187D"/>
    <w:rsid w:val="00CB18D3"/>
    <w:rsid w:val="00CB2B4A"/>
    <w:rsid w:val="00CB3541"/>
    <w:rsid w:val="00CB3587"/>
    <w:rsid w:val="00CB5518"/>
    <w:rsid w:val="00CB6746"/>
    <w:rsid w:val="00CB75A1"/>
    <w:rsid w:val="00CC0C8C"/>
    <w:rsid w:val="00CC1071"/>
    <w:rsid w:val="00CC1492"/>
    <w:rsid w:val="00CC3D47"/>
    <w:rsid w:val="00CC3EC2"/>
    <w:rsid w:val="00CD1E1D"/>
    <w:rsid w:val="00CD21FB"/>
    <w:rsid w:val="00CD271A"/>
    <w:rsid w:val="00CD3CEA"/>
    <w:rsid w:val="00CD3E50"/>
    <w:rsid w:val="00CD44CC"/>
    <w:rsid w:val="00CD533D"/>
    <w:rsid w:val="00CD617C"/>
    <w:rsid w:val="00CD6D15"/>
    <w:rsid w:val="00CD79BE"/>
    <w:rsid w:val="00CD7BC8"/>
    <w:rsid w:val="00CE00D6"/>
    <w:rsid w:val="00CE0E8D"/>
    <w:rsid w:val="00CE1455"/>
    <w:rsid w:val="00CE2822"/>
    <w:rsid w:val="00CE5445"/>
    <w:rsid w:val="00CE596D"/>
    <w:rsid w:val="00CE5D55"/>
    <w:rsid w:val="00CE6166"/>
    <w:rsid w:val="00CE6D2B"/>
    <w:rsid w:val="00CE70A7"/>
    <w:rsid w:val="00CE7619"/>
    <w:rsid w:val="00CE7941"/>
    <w:rsid w:val="00CE7D40"/>
    <w:rsid w:val="00CE7E6B"/>
    <w:rsid w:val="00CF01B9"/>
    <w:rsid w:val="00CF2E4B"/>
    <w:rsid w:val="00CF32D5"/>
    <w:rsid w:val="00CF4114"/>
    <w:rsid w:val="00CF4928"/>
    <w:rsid w:val="00CF5210"/>
    <w:rsid w:val="00CF7741"/>
    <w:rsid w:val="00CF7A2C"/>
    <w:rsid w:val="00D00D25"/>
    <w:rsid w:val="00D01028"/>
    <w:rsid w:val="00D011D1"/>
    <w:rsid w:val="00D016AE"/>
    <w:rsid w:val="00D035B1"/>
    <w:rsid w:val="00D038E4"/>
    <w:rsid w:val="00D03AF6"/>
    <w:rsid w:val="00D04442"/>
    <w:rsid w:val="00D04BC2"/>
    <w:rsid w:val="00D04CF0"/>
    <w:rsid w:val="00D05015"/>
    <w:rsid w:val="00D078EF"/>
    <w:rsid w:val="00D07AC2"/>
    <w:rsid w:val="00D10509"/>
    <w:rsid w:val="00D10682"/>
    <w:rsid w:val="00D109F7"/>
    <w:rsid w:val="00D10A2D"/>
    <w:rsid w:val="00D12758"/>
    <w:rsid w:val="00D12D15"/>
    <w:rsid w:val="00D1317A"/>
    <w:rsid w:val="00D136F1"/>
    <w:rsid w:val="00D144EA"/>
    <w:rsid w:val="00D1484B"/>
    <w:rsid w:val="00D14AA7"/>
    <w:rsid w:val="00D14CAD"/>
    <w:rsid w:val="00D14F83"/>
    <w:rsid w:val="00D156DE"/>
    <w:rsid w:val="00D163C7"/>
    <w:rsid w:val="00D16438"/>
    <w:rsid w:val="00D175E6"/>
    <w:rsid w:val="00D17C22"/>
    <w:rsid w:val="00D21CFF"/>
    <w:rsid w:val="00D22A83"/>
    <w:rsid w:val="00D237A9"/>
    <w:rsid w:val="00D2391E"/>
    <w:rsid w:val="00D23E9D"/>
    <w:rsid w:val="00D2520F"/>
    <w:rsid w:val="00D266AC"/>
    <w:rsid w:val="00D30546"/>
    <w:rsid w:val="00D30B1C"/>
    <w:rsid w:val="00D30DB8"/>
    <w:rsid w:val="00D31616"/>
    <w:rsid w:val="00D31B7F"/>
    <w:rsid w:val="00D327AC"/>
    <w:rsid w:val="00D3320C"/>
    <w:rsid w:val="00D33518"/>
    <w:rsid w:val="00D348DC"/>
    <w:rsid w:val="00D34A70"/>
    <w:rsid w:val="00D34CC4"/>
    <w:rsid w:val="00D34F10"/>
    <w:rsid w:val="00D35EAB"/>
    <w:rsid w:val="00D36E7D"/>
    <w:rsid w:val="00D41CFB"/>
    <w:rsid w:val="00D42F47"/>
    <w:rsid w:val="00D4389C"/>
    <w:rsid w:val="00D43A77"/>
    <w:rsid w:val="00D44A7E"/>
    <w:rsid w:val="00D44AEC"/>
    <w:rsid w:val="00D46035"/>
    <w:rsid w:val="00D4680A"/>
    <w:rsid w:val="00D47518"/>
    <w:rsid w:val="00D47A36"/>
    <w:rsid w:val="00D47C50"/>
    <w:rsid w:val="00D47FFD"/>
    <w:rsid w:val="00D50204"/>
    <w:rsid w:val="00D5094D"/>
    <w:rsid w:val="00D50D32"/>
    <w:rsid w:val="00D52210"/>
    <w:rsid w:val="00D52237"/>
    <w:rsid w:val="00D53CC9"/>
    <w:rsid w:val="00D5400F"/>
    <w:rsid w:val="00D5452A"/>
    <w:rsid w:val="00D55BA6"/>
    <w:rsid w:val="00D56ED4"/>
    <w:rsid w:val="00D56F36"/>
    <w:rsid w:val="00D60CE6"/>
    <w:rsid w:val="00D61CF8"/>
    <w:rsid w:val="00D620AF"/>
    <w:rsid w:val="00D63167"/>
    <w:rsid w:val="00D637EC"/>
    <w:rsid w:val="00D6390B"/>
    <w:rsid w:val="00D63B0C"/>
    <w:rsid w:val="00D63F85"/>
    <w:rsid w:val="00D64180"/>
    <w:rsid w:val="00D6608E"/>
    <w:rsid w:val="00D66697"/>
    <w:rsid w:val="00D712CB"/>
    <w:rsid w:val="00D7137B"/>
    <w:rsid w:val="00D72F31"/>
    <w:rsid w:val="00D7450B"/>
    <w:rsid w:val="00D76936"/>
    <w:rsid w:val="00D7724D"/>
    <w:rsid w:val="00D77D14"/>
    <w:rsid w:val="00D81305"/>
    <w:rsid w:val="00D81CCC"/>
    <w:rsid w:val="00D8229E"/>
    <w:rsid w:val="00D8251D"/>
    <w:rsid w:val="00D82B47"/>
    <w:rsid w:val="00D82B6B"/>
    <w:rsid w:val="00D82BB0"/>
    <w:rsid w:val="00D83948"/>
    <w:rsid w:val="00D83D11"/>
    <w:rsid w:val="00D83F54"/>
    <w:rsid w:val="00D84605"/>
    <w:rsid w:val="00D8539C"/>
    <w:rsid w:val="00D86C8B"/>
    <w:rsid w:val="00D87000"/>
    <w:rsid w:val="00D870EC"/>
    <w:rsid w:val="00D87C69"/>
    <w:rsid w:val="00D911D8"/>
    <w:rsid w:val="00D917DC"/>
    <w:rsid w:val="00D91AB3"/>
    <w:rsid w:val="00D91F80"/>
    <w:rsid w:val="00D91F9D"/>
    <w:rsid w:val="00D929B8"/>
    <w:rsid w:val="00D92D09"/>
    <w:rsid w:val="00D93467"/>
    <w:rsid w:val="00D9366F"/>
    <w:rsid w:val="00D9397A"/>
    <w:rsid w:val="00DA0A58"/>
    <w:rsid w:val="00DA131D"/>
    <w:rsid w:val="00DA20FC"/>
    <w:rsid w:val="00DA33CF"/>
    <w:rsid w:val="00DA3E43"/>
    <w:rsid w:val="00DA4141"/>
    <w:rsid w:val="00DA4875"/>
    <w:rsid w:val="00DA4F0A"/>
    <w:rsid w:val="00DA5D20"/>
    <w:rsid w:val="00DA5D33"/>
    <w:rsid w:val="00DA75DB"/>
    <w:rsid w:val="00DA75DF"/>
    <w:rsid w:val="00DB00DC"/>
    <w:rsid w:val="00DB039E"/>
    <w:rsid w:val="00DB1508"/>
    <w:rsid w:val="00DB23F5"/>
    <w:rsid w:val="00DB276F"/>
    <w:rsid w:val="00DB2D01"/>
    <w:rsid w:val="00DB2ED6"/>
    <w:rsid w:val="00DB3006"/>
    <w:rsid w:val="00DB563E"/>
    <w:rsid w:val="00DB678A"/>
    <w:rsid w:val="00DB69E8"/>
    <w:rsid w:val="00DB7749"/>
    <w:rsid w:val="00DC00A6"/>
    <w:rsid w:val="00DC1708"/>
    <w:rsid w:val="00DC309B"/>
    <w:rsid w:val="00DC3374"/>
    <w:rsid w:val="00DC4B28"/>
    <w:rsid w:val="00DC4B51"/>
    <w:rsid w:val="00DC4D27"/>
    <w:rsid w:val="00DD041D"/>
    <w:rsid w:val="00DD041E"/>
    <w:rsid w:val="00DD16A0"/>
    <w:rsid w:val="00DD1A95"/>
    <w:rsid w:val="00DD2B4F"/>
    <w:rsid w:val="00DD2CFB"/>
    <w:rsid w:val="00DD35A1"/>
    <w:rsid w:val="00DD36F2"/>
    <w:rsid w:val="00DD5767"/>
    <w:rsid w:val="00DD57F7"/>
    <w:rsid w:val="00DD78A7"/>
    <w:rsid w:val="00DE0A99"/>
    <w:rsid w:val="00DE0D04"/>
    <w:rsid w:val="00DE0DDC"/>
    <w:rsid w:val="00DE1D1E"/>
    <w:rsid w:val="00DE347A"/>
    <w:rsid w:val="00DE7BCB"/>
    <w:rsid w:val="00DF096D"/>
    <w:rsid w:val="00DF12E3"/>
    <w:rsid w:val="00DF1916"/>
    <w:rsid w:val="00DF1A74"/>
    <w:rsid w:val="00DF1FEE"/>
    <w:rsid w:val="00DF29B7"/>
    <w:rsid w:val="00DF38E1"/>
    <w:rsid w:val="00DF3CFD"/>
    <w:rsid w:val="00DF4314"/>
    <w:rsid w:val="00E0065D"/>
    <w:rsid w:val="00E007C2"/>
    <w:rsid w:val="00E007C5"/>
    <w:rsid w:val="00E0205A"/>
    <w:rsid w:val="00E02171"/>
    <w:rsid w:val="00E02C10"/>
    <w:rsid w:val="00E02F01"/>
    <w:rsid w:val="00E05499"/>
    <w:rsid w:val="00E060C8"/>
    <w:rsid w:val="00E06118"/>
    <w:rsid w:val="00E0664A"/>
    <w:rsid w:val="00E06A6F"/>
    <w:rsid w:val="00E0709B"/>
    <w:rsid w:val="00E0727C"/>
    <w:rsid w:val="00E07712"/>
    <w:rsid w:val="00E07999"/>
    <w:rsid w:val="00E07D46"/>
    <w:rsid w:val="00E107E4"/>
    <w:rsid w:val="00E10C5A"/>
    <w:rsid w:val="00E113B9"/>
    <w:rsid w:val="00E11BC8"/>
    <w:rsid w:val="00E12A7E"/>
    <w:rsid w:val="00E130A8"/>
    <w:rsid w:val="00E135FF"/>
    <w:rsid w:val="00E145EC"/>
    <w:rsid w:val="00E1483A"/>
    <w:rsid w:val="00E14BA9"/>
    <w:rsid w:val="00E14C78"/>
    <w:rsid w:val="00E14D42"/>
    <w:rsid w:val="00E154ED"/>
    <w:rsid w:val="00E178A0"/>
    <w:rsid w:val="00E20E50"/>
    <w:rsid w:val="00E21E32"/>
    <w:rsid w:val="00E23703"/>
    <w:rsid w:val="00E24BDA"/>
    <w:rsid w:val="00E26484"/>
    <w:rsid w:val="00E27FC1"/>
    <w:rsid w:val="00E31A03"/>
    <w:rsid w:val="00E31E7A"/>
    <w:rsid w:val="00E336E5"/>
    <w:rsid w:val="00E338AD"/>
    <w:rsid w:val="00E33BC5"/>
    <w:rsid w:val="00E33FA9"/>
    <w:rsid w:val="00E341E1"/>
    <w:rsid w:val="00E342EC"/>
    <w:rsid w:val="00E34C5D"/>
    <w:rsid w:val="00E34C83"/>
    <w:rsid w:val="00E36627"/>
    <w:rsid w:val="00E36737"/>
    <w:rsid w:val="00E36965"/>
    <w:rsid w:val="00E37CA3"/>
    <w:rsid w:val="00E40B77"/>
    <w:rsid w:val="00E41843"/>
    <w:rsid w:val="00E43875"/>
    <w:rsid w:val="00E44F56"/>
    <w:rsid w:val="00E45578"/>
    <w:rsid w:val="00E45928"/>
    <w:rsid w:val="00E467C1"/>
    <w:rsid w:val="00E4715B"/>
    <w:rsid w:val="00E4741A"/>
    <w:rsid w:val="00E47E19"/>
    <w:rsid w:val="00E50261"/>
    <w:rsid w:val="00E50D0E"/>
    <w:rsid w:val="00E511DC"/>
    <w:rsid w:val="00E5221F"/>
    <w:rsid w:val="00E52C71"/>
    <w:rsid w:val="00E535F2"/>
    <w:rsid w:val="00E53BBF"/>
    <w:rsid w:val="00E55680"/>
    <w:rsid w:val="00E556BA"/>
    <w:rsid w:val="00E55AF2"/>
    <w:rsid w:val="00E55D82"/>
    <w:rsid w:val="00E55DD2"/>
    <w:rsid w:val="00E56CAD"/>
    <w:rsid w:val="00E573F0"/>
    <w:rsid w:val="00E5786D"/>
    <w:rsid w:val="00E6131B"/>
    <w:rsid w:val="00E62A7F"/>
    <w:rsid w:val="00E62D68"/>
    <w:rsid w:val="00E63D2A"/>
    <w:rsid w:val="00E64D91"/>
    <w:rsid w:val="00E64F41"/>
    <w:rsid w:val="00E6594F"/>
    <w:rsid w:val="00E65CEE"/>
    <w:rsid w:val="00E664C9"/>
    <w:rsid w:val="00E67233"/>
    <w:rsid w:val="00E702A3"/>
    <w:rsid w:val="00E717B6"/>
    <w:rsid w:val="00E72129"/>
    <w:rsid w:val="00E72BEF"/>
    <w:rsid w:val="00E733F9"/>
    <w:rsid w:val="00E75328"/>
    <w:rsid w:val="00E75F2C"/>
    <w:rsid w:val="00E765B6"/>
    <w:rsid w:val="00E7693A"/>
    <w:rsid w:val="00E76EC9"/>
    <w:rsid w:val="00E771E9"/>
    <w:rsid w:val="00E7759F"/>
    <w:rsid w:val="00E77FAB"/>
    <w:rsid w:val="00E80547"/>
    <w:rsid w:val="00E815E6"/>
    <w:rsid w:val="00E81788"/>
    <w:rsid w:val="00E818C9"/>
    <w:rsid w:val="00E8228C"/>
    <w:rsid w:val="00E82581"/>
    <w:rsid w:val="00E83704"/>
    <w:rsid w:val="00E86893"/>
    <w:rsid w:val="00E87DA7"/>
    <w:rsid w:val="00E87F1C"/>
    <w:rsid w:val="00E90C25"/>
    <w:rsid w:val="00E91308"/>
    <w:rsid w:val="00E91450"/>
    <w:rsid w:val="00E91E31"/>
    <w:rsid w:val="00E92EA7"/>
    <w:rsid w:val="00E93A2B"/>
    <w:rsid w:val="00E9450B"/>
    <w:rsid w:val="00E957AE"/>
    <w:rsid w:val="00E96EB7"/>
    <w:rsid w:val="00E97863"/>
    <w:rsid w:val="00E97922"/>
    <w:rsid w:val="00E97C72"/>
    <w:rsid w:val="00E97FEA"/>
    <w:rsid w:val="00EA08E6"/>
    <w:rsid w:val="00EA251D"/>
    <w:rsid w:val="00EA46A5"/>
    <w:rsid w:val="00EA5174"/>
    <w:rsid w:val="00EA5C98"/>
    <w:rsid w:val="00EA746C"/>
    <w:rsid w:val="00EA7930"/>
    <w:rsid w:val="00EB157A"/>
    <w:rsid w:val="00EB1797"/>
    <w:rsid w:val="00EB17A8"/>
    <w:rsid w:val="00EB2962"/>
    <w:rsid w:val="00EB4BF6"/>
    <w:rsid w:val="00EB64B6"/>
    <w:rsid w:val="00EC0277"/>
    <w:rsid w:val="00EC0668"/>
    <w:rsid w:val="00EC0A53"/>
    <w:rsid w:val="00EC24E2"/>
    <w:rsid w:val="00EC4081"/>
    <w:rsid w:val="00EC4886"/>
    <w:rsid w:val="00EC4CF7"/>
    <w:rsid w:val="00EC5607"/>
    <w:rsid w:val="00EC78F2"/>
    <w:rsid w:val="00EC7B39"/>
    <w:rsid w:val="00ED04E0"/>
    <w:rsid w:val="00ED0A38"/>
    <w:rsid w:val="00ED1720"/>
    <w:rsid w:val="00ED2C4A"/>
    <w:rsid w:val="00ED3064"/>
    <w:rsid w:val="00ED3E36"/>
    <w:rsid w:val="00ED52A2"/>
    <w:rsid w:val="00ED6373"/>
    <w:rsid w:val="00ED6690"/>
    <w:rsid w:val="00ED6752"/>
    <w:rsid w:val="00EE0007"/>
    <w:rsid w:val="00EE0A70"/>
    <w:rsid w:val="00EE0BA2"/>
    <w:rsid w:val="00EE1DCF"/>
    <w:rsid w:val="00EE1E84"/>
    <w:rsid w:val="00EE2781"/>
    <w:rsid w:val="00EE2FF4"/>
    <w:rsid w:val="00EE6303"/>
    <w:rsid w:val="00EE6AE6"/>
    <w:rsid w:val="00EE7248"/>
    <w:rsid w:val="00EF020C"/>
    <w:rsid w:val="00EF02DE"/>
    <w:rsid w:val="00EF058E"/>
    <w:rsid w:val="00EF0A2E"/>
    <w:rsid w:val="00EF1D7C"/>
    <w:rsid w:val="00EF2D3E"/>
    <w:rsid w:val="00EF2E6A"/>
    <w:rsid w:val="00EF2FA3"/>
    <w:rsid w:val="00EF3B4B"/>
    <w:rsid w:val="00EF7340"/>
    <w:rsid w:val="00EF738F"/>
    <w:rsid w:val="00EF74DA"/>
    <w:rsid w:val="00F0189E"/>
    <w:rsid w:val="00F02142"/>
    <w:rsid w:val="00F022A2"/>
    <w:rsid w:val="00F02366"/>
    <w:rsid w:val="00F028D6"/>
    <w:rsid w:val="00F02D08"/>
    <w:rsid w:val="00F02D3C"/>
    <w:rsid w:val="00F036D9"/>
    <w:rsid w:val="00F053CF"/>
    <w:rsid w:val="00F067C4"/>
    <w:rsid w:val="00F06B1E"/>
    <w:rsid w:val="00F07744"/>
    <w:rsid w:val="00F104F2"/>
    <w:rsid w:val="00F10CE1"/>
    <w:rsid w:val="00F111B2"/>
    <w:rsid w:val="00F11ADE"/>
    <w:rsid w:val="00F146F4"/>
    <w:rsid w:val="00F20483"/>
    <w:rsid w:val="00F21284"/>
    <w:rsid w:val="00F22504"/>
    <w:rsid w:val="00F2386D"/>
    <w:rsid w:val="00F24403"/>
    <w:rsid w:val="00F24789"/>
    <w:rsid w:val="00F25FC1"/>
    <w:rsid w:val="00F269F2"/>
    <w:rsid w:val="00F302A8"/>
    <w:rsid w:val="00F32935"/>
    <w:rsid w:val="00F338AA"/>
    <w:rsid w:val="00F339D1"/>
    <w:rsid w:val="00F33D24"/>
    <w:rsid w:val="00F33FA1"/>
    <w:rsid w:val="00F34262"/>
    <w:rsid w:val="00F35B1A"/>
    <w:rsid w:val="00F36644"/>
    <w:rsid w:val="00F37D2C"/>
    <w:rsid w:val="00F40BD5"/>
    <w:rsid w:val="00F42BCB"/>
    <w:rsid w:val="00F445CC"/>
    <w:rsid w:val="00F44E99"/>
    <w:rsid w:val="00F450AA"/>
    <w:rsid w:val="00F4628C"/>
    <w:rsid w:val="00F46348"/>
    <w:rsid w:val="00F46D77"/>
    <w:rsid w:val="00F46FE6"/>
    <w:rsid w:val="00F50819"/>
    <w:rsid w:val="00F50FCF"/>
    <w:rsid w:val="00F55093"/>
    <w:rsid w:val="00F56526"/>
    <w:rsid w:val="00F57216"/>
    <w:rsid w:val="00F574A5"/>
    <w:rsid w:val="00F57FFD"/>
    <w:rsid w:val="00F609B2"/>
    <w:rsid w:val="00F60D06"/>
    <w:rsid w:val="00F63228"/>
    <w:rsid w:val="00F63696"/>
    <w:rsid w:val="00F63881"/>
    <w:rsid w:val="00F6397F"/>
    <w:rsid w:val="00F63DD7"/>
    <w:rsid w:val="00F64DCD"/>
    <w:rsid w:val="00F66978"/>
    <w:rsid w:val="00F669A9"/>
    <w:rsid w:val="00F701A5"/>
    <w:rsid w:val="00F710E8"/>
    <w:rsid w:val="00F71105"/>
    <w:rsid w:val="00F71997"/>
    <w:rsid w:val="00F73079"/>
    <w:rsid w:val="00F733A7"/>
    <w:rsid w:val="00F73E38"/>
    <w:rsid w:val="00F75155"/>
    <w:rsid w:val="00F752CC"/>
    <w:rsid w:val="00F75629"/>
    <w:rsid w:val="00F764E1"/>
    <w:rsid w:val="00F76F7D"/>
    <w:rsid w:val="00F80F8E"/>
    <w:rsid w:val="00F819F8"/>
    <w:rsid w:val="00F81B6B"/>
    <w:rsid w:val="00F83BC0"/>
    <w:rsid w:val="00F83DFB"/>
    <w:rsid w:val="00F84B38"/>
    <w:rsid w:val="00F84F50"/>
    <w:rsid w:val="00F8526C"/>
    <w:rsid w:val="00F8632E"/>
    <w:rsid w:val="00F8665A"/>
    <w:rsid w:val="00F8700F"/>
    <w:rsid w:val="00F878DF"/>
    <w:rsid w:val="00F9024B"/>
    <w:rsid w:val="00F9062C"/>
    <w:rsid w:val="00F909AD"/>
    <w:rsid w:val="00F91244"/>
    <w:rsid w:val="00F92379"/>
    <w:rsid w:val="00F932F4"/>
    <w:rsid w:val="00F93FD7"/>
    <w:rsid w:val="00F943EE"/>
    <w:rsid w:val="00F95404"/>
    <w:rsid w:val="00F95AF9"/>
    <w:rsid w:val="00F96E5C"/>
    <w:rsid w:val="00F972E4"/>
    <w:rsid w:val="00F97CD5"/>
    <w:rsid w:val="00F97D49"/>
    <w:rsid w:val="00FA1E2B"/>
    <w:rsid w:val="00FA3298"/>
    <w:rsid w:val="00FA3F1A"/>
    <w:rsid w:val="00FA4EBA"/>
    <w:rsid w:val="00FA5E58"/>
    <w:rsid w:val="00FA6363"/>
    <w:rsid w:val="00FA66A6"/>
    <w:rsid w:val="00FA6DD2"/>
    <w:rsid w:val="00FB03F4"/>
    <w:rsid w:val="00FB153F"/>
    <w:rsid w:val="00FB1D9A"/>
    <w:rsid w:val="00FB2D7A"/>
    <w:rsid w:val="00FB3E17"/>
    <w:rsid w:val="00FB3E78"/>
    <w:rsid w:val="00FB45BD"/>
    <w:rsid w:val="00FB47C9"/>
    <w:rsid w:val="00FB4B5D"/>
    <w:rsid w:val="00FB4C6D"/>
    <w:rsid w:val="00FB4F91"/>
    <w:rsid w:val="00FB6134"/>
    <w:rsid w:val="00FB63DB"/>
    <w:rsid w:val="00FB7B1C"/>
    <w:rsid w:val="00FC0114"/>
    <w:rsid w:val="00FC0260"/>
    <w:rsid w:val="00FC05A2"/>
    <w:rsid w:val="00FC0732"/>
    <w:rsid w:val="00FC1912"/>
    <w:rsid w:val="00FC341C"/>
    <w:rsid w:val="00FC3C32"/>
    <w:rsid w:val="00FC4A3B"/>
    <w:rsid w:val="00FC5BD8"/>
    <w:rsid w:val="00FC5CCA"/>
    <w:rsid w:val="00FC7917"/>
    <w:rsid w:val="00FC79F3"/>
    <w:rsid w:val="00FC7DB6"/>
    <w:rsid w:val="00FD129A"/>
    <w:rsid w:val="00FD2CBE"/>
    <w:rsid w:val="00FD3686"/>
    <w:rsid w:val="00FD535F"/>
    <w:rsid w:val="00FD5726"/>
    <w:rsid w:val="00FD58D8"/>
    <w:rsid w:val="00FD5F63"/>
    <w:rsid w:val="00FE0780"/>
    <w:rsid w:val="00FE2D04"/>
    <w:rsid w:val="00FE2DC8"/>
    <w:rsid w:val="00FE39DA"/>
    <w:rsid w:val="00FE45E9"/>
    <w:rsid w:val="00FE48C2"/>
    <w:rsid w:val="00FE4B3A"/>
    <w:rsid w:val="00FE5506"/>
    <w:rsid w:val="00FE651A"/>
    <w:rsid w:val="00FE6BA8"/>
    <w:rsid w:val="00FE7437"/>
    <w:rsid w:val="00FE7DEE"/>
    <w:rsid w:val="00FE7F2A"/>
    <w:rsid w:val="00FF04A3"/>
    <w:rsid w:val="00FF074C"/>
    <w:rsid w:val="00FF1091"/>
    <w:rsid w:val="00FF125F"/>
    <w:rsid w:val="00FF16AF"/>
    <w:rsid w:val="00FF16F5"/>
    <w:rsid w:val="00FF4897"/>
    <w:rsid w:val="00FF5A86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5" type="connector" idref="#_x0000_s1026"/>
        <o:r id="V:Rule6" type="connector" idref="#_x0000_s1028"/>
        <o:r id="V:Rule7" type="connector" idref="#_x0000_s1027"/>
        <o:r id="V:Rule8" type="connector" idref="#_x0000_s1029"/>
      </o:rules>
    </o:shapelayout>
  </w:shapeDefaults>
  <w:decimalSymbol w:val=","/>
  <w:listSeparator w:val=";"/>
  <w14:docId w14:val="71C0DC92"/>
  <w15:docId w15:val="{25CDF774-FA38-48FE-AC87-DA46627A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67B6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67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C4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0ACEF-9A16-4236-8F97-6E3540FDD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1660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Hana Krejsová</cp:lastModifiedBy>
  <cp:revision>2</cp:revision>
  <dcterms:created xsi:type="dcterms:W3CDTF">2018-03-10T22:26:00Z</dcterms:created>
  <dcterms:modified xsi:type="dcterms:W3CDTF">2018-03-10T22:26:00Z</dcterms:modified>
</cp:coreProperties>
</file>